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C9" w:rsidRPr="00B36FC1" w:rsidRDefault="001E67C9" w:rsidP="00B36FC1">
      <w:pPr>
        <w:spacing w:before="100" w:beforeAutospacing="1" w:after="100" w:afterAutospacing="1"/>
        <w:rPr>
          <w:rFonts w:eastAsia="Times New Roman"/>
          <w:szCs w:val="24"/>
          <w:lang w:eastAsia="en-GB"/>
        </w:rPr>
      </w:pPr>
      <w:r w:rsidRPr="00B36FC1">
        <w:rPr>
          <w:rFonts w:eastAsia="Times New Roman"/>
          <w:color w:val="000080"/>
          <w:sz w:val="48"/>
          <w:szCs w:val="48"/>
          <w:lang w:eastAsia="en-GB"/>
        </w:rPr>
        <w:t>Working Notes and Chronology</w:t>
      </w:r>
      <w:proofErr w:type="gramStart"/>
      <w:r w:rsidRPr="00B36FC1">
        <w:rPr>
          <w:rFonts w:eastAsia="Times New Roman"/>
          <w:color w:val="000080"/>
          <w:sz w:val="48"/>
          <w:szCs w:val="48"/>
          <w:lang w:eastAsia="en-GB"/>
        </w:rPr>
        <w:t>  5</w:t>
      </w:r>
      <w:proofErr w:type="gramEnd"/>
    </w:p>
    <w:p w:rsidR="001E67C9" w:rsidRPr="00B36FC1" w:rsidRDefault="001E67C9" w:rsidP="00B36FC1">
      <w:pPr>
        <w:rPr>
          <w:rFonts w:eastAsia="Times New Roman"/>
          <w:szCs w:val="24"/>
          <w:lang w:eastAsia="en-GB"/>
        </w:rPr>
      </w:pPr>
      <w:r w:rsidRPr="00B36FC1">
        <w:rPr>
          <w:rFonts w:eastAsia="Times New Roman"/>
          <w:color w:val="FAFCDE"/>
          <w:szCs w:val="24"/>
          <w:lang w:eastAsia="en-GB"/>
        </w:rPr>
        <w:t>.</w:t>
      </w:r>
      <w:r w:rsidRPr="00B36FC1">
        <w:rPr>
          <w:rFonts w:eastAsia="Times New Roman"/>
          <w:color w:val="000080"/>
          <w:sz w:val="48"/>
          <w:szCs w:val="48"/>
          <w:lang w:eastAsia="en-GB"/>
        </w:rPr>
        <w:t>1911 - 1967</w:t>
      </w:r>
    </w:p>
    <w:p w:rsidR="001E67C9" w:rsidRPr="00B36FC1" w:rsidRDefault="001E67C9" w:rsidP="00B36FC1">
      <w:pPr>
        <w:rPr>
          <w:rFonts w:eastAsia="Times New Roman"/>
          <w:szCs w:val="24"/>
          <w:lang w:eastAsia="en-GB"/>
        </w:rPr>
      </w:pPr>
      <w:r w:rsidRPr="00B36FC1">
        <w:rPr>
          <w:rFonts w:eastAsia="Times New Roman"/>
          <w:color w:val="FAFCDE"/>
          <w:szCs w:val="24"/>
          <w:lang w:eastAsia="en-GB"/>
        </w:rPr>
        <w:t>..</w:t>
      </w:r>
    </w:p>
    <w:p w:rsidR="001E67C9" w:rsidRPr="00B36FC1" w:rsidRDefault="001E67C9" w:rsidP="00B36FC1">
      <w:pPr>
        <w:rPr>
          <w:rFonts w:eastAsia="Times New Roman"/>
          <w:szCs w:val="24"/>
          <w:lang w:eastAsia="en-GB"/>
        </w:rPr>
      </w:pPr>
      <w:r w:rsidRPr="00B36FC1">
        <w:rPr>
          <w:rFonts w:eastAsia="Times New Roman"/>
          <w:color w:val="000080"/>
          <w:sz w:val="20"/>
          <w:lang w:eastAsia="en-GB"/>
        </w:rPr>
        <w:t>Michael Woolley 1999</w:t>
      </w:r>
    </w:p>
    <w:p w:rsidR="001E67C9" w:rsidRPr="00B36FC1" w:rsidRDefault="001E67C9" w:rsidP="00B36FC1">
      <w:pPr>
        <w:rPr>
          <w:rFonts w:eastAsia="Times New Roman"/>
          <w:szCs w:val="24"/>
          <w:lang w:eastAsia="en-GB"/>
        </w:rPr>
      </w:pPr>
      <w:r w:rsidRPr="00B36FC1">
        <w:rPr>
          <w:rFonts w:eastAsia="Times New Roman"/>
          <w:color w:val="000080"/>
          <w:sz w:val="20"/>
          <w:lang w:eastAsia="en-GB"/>
        </w:rPr>
        <w:t>This Internet Edition last revised 18 September 2006</w:t>
      </w:r>
    </w:p>
    <w:p w:rsidR="001E67C9" w:rsidRPr="00B36FC1" w:rsidRDefault="001E67C9" w:rsidP="00B36FC1">
      <w:pPr>
        <w:rPr>
          <w:rFonts w:eastAsia="Times New Roman"/>
          <w:szCs w:val="24"/>
          <w:lang w:eastAsia="en-GB"/>
        </w:rPr>
      </w:pPr>
      <w:r w:rsidRPr="00B36FC1">
        <w:rPr>
          <w:rFonts w:eastAsia="Times New Roman"/>
          <w:color w:val="000080"/>
          <w:sz w:val="20"/>
          <w:lang w:eastAsia="en-GB"/>
        </w:rPr>
        <w:t>  </w:t>
      </w:r>
      <w:r w:rsidRPr="00B36FC1">
        <w:rPr>
          <w:rFonts w:eastAsia="Times New Roman"/>
          <w:color w:val="FAFCDE"/>
          <w:sz w:val="20"/>
          <w:lang w:eastAsia="en-GB"/>
        </w:rPr>
        <w:t>....</w:t>
      </w:r>
    </w:p>
    <w:p w:rsidR="001E67C9" w:rsidRPr="00B36FC1" w:rsidRDefault="001E67C9" w:rsidP="00BC332D">
      <w:pPr>
        <w:rPr>
          <w:rFonts w:eastAsia="Times New Roman"/>
          <w:szCs w:val="24"/>
          <w:lang w:eastAsia="en-GB"/>
        </w:rPr>
      </w:pPr>
      <w:r w:rsidRPr="00B36FC1">
        <w:rPr>
          <w:rFonts w:eastAsia="Times New Roman"/>
          <w:i/>
          <w:iCs/>
          <w:color w:val="000080"/>
          <w:sz w:val="20"/>
          <w:lang w:eastAsia="en-GB"/>
        </w:rPr>
        <w:t xml:space="preserve">Number (column two) refers to documents in the associated hard copy (blue) files which are held by the </w:t>
      </w:r>
      <w:r>
        <w:rPr>
          <w:rFonts w:eastAsia="Times New Roman"/>
          <w:i/>
          <w:iCs/>
          <w:color w:val="000080"/>
          <w:sz w:val="20"/>
          <w:lang w:eastAsia="en-GB"/>
        </w:rPr>
        <w:t>Local</w:t>
      </w:r>
      <w:r w:rsidRPr="00B36FC1">
        <w:rPr>
          <w:rFonts w:eastAsia="Times New Roman"/>
          <w:i/>
          <w:iCs/>
          <w:color w:val="000080"/>
          <w:sz w:val="20"/>
          <w:lang w:eastAsia="en-GB"/>
        </w:rPr>
        <w:t xml:space="preserve"> Meeting Librarian</w:t>
      </w:r>
    </w:p>
    <w:p w:rsidR="00B36FC1" w:rsidRPr="00B36FC1" w:rsidRDefault="00B36FC1" w:rsidP="00B36FC1">
      <w:pPr>
        <w:rPr>
          <w:rFonts w:eastAsia="Times New Roman"/>
          <w:color w:val="000080"/>
          <w:sz w:val="27"/>
          <w:szCs w:val="27"/>
          <w:lang w:eastAsia="en-GB"/>
        </w:rPr>
      </w:pPr>
      <w:r w:rsidRPr="00B36FC1">
        <w:rPr>
          <w:rFonts w:eastAsia="Times New Roman"/>
          <w:i/>
          <w:iCs/>
          <w:color w:val="FAFCDE"/>
          <w:sz w:val="27"/>
          <w:lang w:eastAsia="en-GB"/>
        </w:rPr>
        <w:t>.....</w:t>
      </w:r>
    </w:p>
    <w:tbl>
      <w:tblPr>
        <w:tblW w:w="10075" w:type="dxa"/>
        <w:tblCellSpacing w:w="0" w:type="dxa"/>
        <w:tblCellMar>
          <w:top w:w="120" w:type="dxa"/>
          <w:left w:w="120" w:type="dxa"/>
          <w:bottom w:w="120" w:type="dxa"/>
          <w:right w:w="120" w:type="dxa"/>
        </w:tblCellMar>
        <w:tblLook w:val="04A0" w:firstRow="1" w:lastRow="0" w:firstColumn="1" w:lastColumn="0" w:noHBand="0" w:noVBand="1"/>
      </w:tblPr>
      <w:tblGrid>
        <w:gridCol w:w="675"/>
        <w:gridCol w:w="1004"/>
        <w:gridCol w:w="2694"/>
        <w:gridCol w:w="5702"/>
      </w:tblGrid>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b/>
                <w:bCs/>
                <w:sz w:val="20"/>
                <w:lang w:eastAsia="en-GB"/>
              </w:rPr>
              <w:t>Date</w:t>
            </w:r>
          </w:p>
        </w:tc>
        <w:tc>
          <w:tcPr>
            <w:tcW w:w="1004" w:type="dxa"/>
            <w:hideMark/>
          </w:tcPr>
          <w:p w:rsidR="00BC332D" w:rsidRPr="00B36FC1" w:rsidRDefault="00BC332D" w:rsidP="00B36FC1">
            <w:pPr>
              <w:rPr>
                <w:rFonts w:eastAsia="Times New Roman"/>
                <w:szCs w:val="24"/>
                <w:lang w:eastAsia="en-GB"/>
              </w:rPr>
            </w:pPr>
            <w:r w:rsidRPr="00B36FC1">
              <w:rPr>
                <w:rFonts w:eastAsia="Times New Roman"/>
                <w:b/>
                <w:bCs/>
                <w:sz w:val="20"/>
                <w:lang w:eastAsia="en-GB"/>
              </w:rPr>
              <w:t>Number</w:t>
            </w:r>
          </w:p>
        </w:tc>
        <w:tc>
          <w:tcPr>
            <w:tcW w:w="2694" w:type="dxa"/>
            <w:hideMark/>
          </w:tcPr>
          <w:p w:rsidR="00BC332D" w:rsidRPr="00B36FC1" w:rsidRDefault="00BC332D" w:rsidP="00BC332D">
            <w:pPr>
              <w:rPr>
                <w:rFonts w:eastAsia="Times New Roman"/>
                <w:szCs w:val="24"/>
                <w:lang w:eastAsia="en-GB"/>
              </w:rPr>
            </w:pPr>
            <w:r w:rsidRPr="00B36FC1">
              <w:rPr>
                <w:rFonts w:eastAsia="Times New Roman"/>
                <w:b/>
                <w:bCs/>
                <w:sz w:val="20"/>
                <w:lang w:eastAsia="en-GB"/>
              </w:rPr>
              <w:t xml:space="preserve">Source </w:t>
            </w:r>
          </w:p>
        </w:tc>
        <w:tc>
          <w:tcPr>
            <w:tcW w:w="5702" w:type="dxa"/>
            <w:hideMark/>
          </w:tcPr>
          <w:p w:rsidR="00BC332D" w:rsidRPr="00B36FC1" w:rsidRDefault="00BC332D" w:rsidP="00B36FC1">
            <w:pPr>
              <w:rPr>
                <w:rFonts w:eastAsia="Times New Roman"/>
                <w:szCs w:val="24"/>
                <w:lang w:eastAsia="en-GB"/>
              </w:rPr>
            </w:pPr>
            <w:r w:rsidRPr="00B36FC1">
              <w:rPr>
                <w:rFonts w:eastAsia="Times New Roman"/>
                <w:b/>
                <w:bCs/>
                <w:sz w:val="20"/>
                <w:lang w:eastAsia="en-GB"/>
              </w:rPr>
              <w:t>Content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James </w:t>
            </w:r>
            <w:proofErr w:type="spellStart"/>
            <w:r w:rsidRPr="00B36FC1">
              <w:rPr>
                <w:rFonts w:eastAsia="Times New Roman"/>
                <w:sz w:val="20"/>
                <w:lang w:eastAsia="en-GB"/>
              </w:rPr>
              <w:t>Walvin</w:t>
            </w:r>
            <w:proofErr w:type="spellEnd"/>
            <w:r w:rsidRPr="00B36FC1">
              <w:rPr>
                <w:rFonts w:eastAsia="Times New Roman"/>
                <w:sz w:val="20"/>
                <w:lang w:eastAsia="en-GB"/>
              </w:rPr>
              <w:t xml:space="preserve"> The Quakers Money and Morals p200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1911 National Insurance Act introduced when Lloyd George was Chancellor and Churchill President of the Board of Trade. [Rowntree's study had reached a remarkable conclusion]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Papers 26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The building of the 1812 Lancastrian Girls on East Walls demolished for the </w:t>
            </w:r>
            <w:proofErr w:type="spellStart"/>
            <w:r w:rsidRPr="00B36FC1">
              <w:rPr>
                <w:rFonts w:eastAsia="Times New Roman"/>
                <w:sz w:val="20"/>
                <w:lang w:eastAsia="en-GB"/>
              </w:rPr>
              <w:t>Shipphams</w:t>
            </w:r>
            <w:proofErr w:type="spellEnd"/>
            <w:r w:rsidRPr="00B36FC1">
              <w:rPr>
                <w:rFonts w:eastAsia="Times New Roman"/>
                <w:sz w:val="20"/>
                <w:lang w:eastAsia="en-GB"/>
              </w:rPr>
              <w:t xml:space="preserve"> factory [see 1812 - this does not appear correct MW 1999]</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RR Morgan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Ground plans of Friar's Gate and curtilage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1916</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Story of Quakerism 253ff</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Thanks to the efforts of Quakers the Conscription Act included a conscience clause - however in the fever of war some were conscripted and imprisoned -even sent to France that they might be shot as deserters (though this was commuted) Throughout the war Friends' Meetings were interrupted, even mobbed many times. Medical work of various kinds was undertaken, the Friends' Ambulance Unit formed, Famine relief organised.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227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MW contemporaneous note from 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Carl Heath suggested the establishment of Quaker Embassies (Houses)  for International Service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Brighton </w:t>
            </w:r>
            <w:proofErr w:type="spellStart"/>
            <w:r w:rsidRPr="00B36FC1">
              <w:rPr>
                <w:rFonts w:eastAsia="Times New Roman"/>
                <w:sz w:val="20"/>
                <w:lang w:eastAsia="en-GB"/>
              </w:rPr>
              <w:t>Strongroom</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Worthing restarted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188</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Edward Hamper lecture p 268</w:t>
            </w:r>
            <w:r>
              <w:rPr>
                <w:rFonts w:eastAsia="Times New Roman"/>
                <w:sz w:val="20"/>
                <w:lang w:eastAsia="en-GB"/>
              </w:rPr>
              <w:t xml:space="preserve"> / </w:t>
            </w:r>
            <w:r w:rsidRPr="00B36FC1">
              <w:rPr>
                <w:rFonts w:eastAsia="Times New Roman"/>
                <w:sz w:val="20"/>
                <w:lang w:eastAsia="en-GB"/>
              </w:rPr>
              <w:t>Friends Quarterly post 10th month 1979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Arundel War Memorial erected on the site of Hamper's well.</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1923</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MW contemporaneous note from 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Leslie Metcalf spent a year in the USSR as an electrical engineer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r>
              <w:rPr>
                <w:rFonts w:eastAsia="Times New Roman"/>
                <w:sz w:val="20"/>
                <w:lang w:eastAsia="en-GB"/>
              </w:rPr>
              <w:t xml:space="preserve"> / </w:t>
            </w:r>
            <w:r w:rsidRPr="00B36FC1">
              <w:rPr>
                <w:rFonts w:eastAsia="Times New Roman"/>
                <w:sz w:val="20"/>
                <w:lang w:eastAsia="en-GB"/>
              </w:rPr>
              <w:t>Lewes and Chichester MM ix 1925</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Meetings were being held again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WC Stewart (notes)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Meetings again held regularly till 1932</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p85</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16/9/25 Robert Penney has given particulars as to the meetings held in the MH in Chichester by visitors to </w:t>
            </w:r>
            <w:proofErr w:type="spellStart"/>
            <w:r w:rsidRPr="00B36FC1">
              <w:rPr>
                <w:rFonts w:eastAsia="Times New Roman"/>
                <w:sz w:val="20"/>
                <w:lang w:eastAsia="en-GB"/>
              </w:rPr>
              <w:t>Selsey</w:t>
            </w:r>
            <w:proofErr w:type="spellEnd"/>
            <w:r w:rsidRPr="00B36FC1">
              <w:rPr>
                <w:rFonts w:eastAsia="Times New Roman"/>
                <w:sz w:val="20"/>
                <w:lang w:eastAsia="en-GB"/>
              </w:rPr>
              <w:t xml:space="preserve"> and others</w:t>
            </w:r>
            <w:proofErr w:type="gramStart"/>
            <w:r w:rsidRPr="00B36FC1">
              <w:rPr>
                <w:rFonts w:eastAsia="Times New Roman"/>
                <w:sz w:val="20"/>
                <w:lang w:eastAsia="en-GB"/>
              </w:rPr>
              <w:t>...[</w:t>
            </w:r>
            <w:proofErr w:type="gramEnd"/>
            <w:r w:rsidRPr="00B36FC1">
              <w:rPr>
                <w:rFonts w:eastAsia="Times New Roman"/>
                <w:sz w:val="20"/>
                <w:lang w:eastAsia="en-GB"/>
              </w:rPr>
              <w:t>Pleasure in the news]... Clerk directed to write to William and Beatrice Hobson/ Stanley Carter offer [help]</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p90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21/10/25 Might be possible to hold meetings once a month during the winter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p</w:t>
            </w:r>
            <w:r w:rsidRPr="00B36FC1">
              <w:rPr>
                <w:rFonts w:eastAsia="Times New Roman"/>
                <w:sz w:val="20"/>
                <w:lang w:eastAsia="en-GB"/>
              </w:rPr>
              <w:t>289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An adult school worker came to reside in a </w:t>
            </w:r>
            <w:proofErr w:type="spellStart"/>
            <w:r w:rsidRPr="00B36FC1">
              <w:rPr>
                <w:rFonts w:eastAsia="Times New Roman"/>
                <w:sz w:val="20"/>
                <w:lang w:eastAsia="en-GB"/>
              </w:rPr>
              <w:t>neighboring</w:t>
            </w:r>
            <w:proofErr w:type="spellEnd"/>
            <w:r w:rsidRPr="00B36FC1">
              <w:rPr>
                <w:rFonts w:eastAsia="Times New Roman"/>
                <w:sz w:val="20"/>
                <w:lang w:eastAsia="en-GB"/>
              </w:rPr>
              <w:t xml:space="preserve"> town and with his help local Friends decided to reopen the MH one Sunday a month. This developed into a Meeting every other Sunday.</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 xml:space="preserve">Report of the Small Meetings Committee for 1930, </w:t>
            </w:r>
            <w:proofErr w:type="spellStart"/>
            <w:r w:rsidRPr="00B36FC1">
              <w:rPr>
                <w:rFonts w:eastAsia="Times New Roman"/>
                <w:sz w:val="20"/>
                <w:lang w:eastAsia="en-GB"/>
              </w:rPr>
              <w:t>minuted</w:t>
            </w:r>
            <w:proofErr w:type="spellEnd"/>
            <w:r w:rsidRPr="00B36FC1">
              <w:rPr>
                <w:rFonts w:eastAsia="Times New Roman"/>
                <w:sz w:val="20"/>
                <w:lang w:eastAsia="en-GB"/>
              </w:rPr>
              <w:t xml:space="preserve"> 14/3/31.</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1925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p115</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12/6/26 Average attendance 14. Wm Hobson suggests meeting twice a month: encouraged by MM</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1926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r>
              <w:rPr>
                <w:rFonts w:eastAsia="Times New Roman"/>
                <w:sz w:val="20"/>
                <w:lang w:eastAsia="en-GB"/>
              </w:rPr>
              <w:t xml:space="preserve"> </w:t>
            </w:r>
            <w:r w:rsidRPr="00B36FC1">
              <w:rPr>
                <w:rFonts w:eastAsia="Times New Roman"/>
                <w:sz w:val="20"/>
                <w:lang w:eastAsia="en-GB"/>
              </w:rPr>
              <w:t>YM Proc 1931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Became an allowed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p246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19/2/30 We have now read the QM minute about the closed MH at Chichester [committee appointed including Ronald </w:t>
            </w:r>
            <w:proofErr w:type="spellStart"/>
            <w:r w:rsidRPr="00B36FC1">
              <w:rPr>
                <w:rFonts w:eastAsia="Times New Roman"/>
                <w:sz w:val="20"/>
                <w:lang w:eastAsia="en-GB"/>
              </w:rPr>
              <w:t>Littleboy</w:t>
            </w:r>
            <w:proofErr w:type="spellEnd"/>
            <w:r w:rsidRPr="00B36FC1">
              <w:rPr>
                <w:rFonts w:eastAsia="Times New Roman"/>
                <w:sz w:val="20"/>
                <w:lang w:eastAsia="en-GB"/>
              </w:rPr>
              <w:t>] to discuss the re-opening with local Friends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p250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10/3/30 Committee...reports they hope meetings will shortly be started again. We ask Bertram Southall and Albert </w:t>
            </w:r>
            <w:proofErr w:type="spellStart"/>
            <w:r w:rsidRPr="00B36FC1">
              <w:rPr>
                <w:rFonts w:eastAsia="Times New Roman"/>
                <w:sz w:val="20"/>
                <w:lang w:eastAsia="en-GB"/>
              </w:rPr>
              <w:t>Dainey</w:t>
            </w:r>
            <w:proofErr w:type="spellEnd"/>
            <w:r w:rsidRPr="00B36FC1">
              <w:rPr>
                <w:rFonts w:eastAsia="Times New Roman"/>
                <w:sz w:val="20"/>
                <w:lang w:eastAsia="en-GB"/>
              </w:rPr>
              <w:t xml:space="preserve"> to have done whatever internal repairs are necessary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p254</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16/4/30 Recommended to accept F Hills tender of £16.8.0. Meetings are expected to be restarted shortly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p259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first Sunday Meeting was held 15/6/30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p259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21/6/30 Repairs reported complete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p278</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19/11/30 Agree to use of MH by NUR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p280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31/12/30 Annual return: members 16 (-1) attenders 3 (+2)</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p289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are informed that during the whole of the last year meetings were held every Sunday morning. Attendances were small but helped by visitors especially in the summer months</w:t>
            </w:r>
            <w:proofErr w:type="gramStart"/>
            <w:r w:rsidRPr="00B36FC1">
              <w:rPr>
                <w:rFonts w:eastAsia="Times New Roman"/>
                <w:sz w:val="20"/>
                <w:lang w:eastAsia="en-GB"/>
              </w:rPr>
              <w:t>..</w:t>
            </w:r>
            <w:proofErr w:type="gramEnd"/>
            <w:r w:rsidRPr="00B36FC1">
              <w:rPr>
                <w:rFonts w:eastAsia="Times New Roman"/>
                <w:sz w:val="20"/>
                <w:lang w:eastAsia="en-GB"/>
              </w:rPr>
              <w:t xml:space="preserve"> Report of the Small Meetings Committee for 1930, </w:t>
            </w:r>
            <w:proofErr w:type="spellStart"/>
            <w:r w:rsidRPr="00B36FC1">
              <w:rPr>
                <w:rFonts w:eastAsia="Times New Roman"/>
                <w:sz w:val="20"/>
                <w:lang w:eastAsia="en-GB"/>
              </w:rPr>
              <w:t>minuted</w:t>
            </w:r>
            <w:proofErr w:type="spellEnd"/>
            <w:r w:rsidRPr="00B36FC1">
              <w:rPr>
                <w:rFonts w:eastAsia="Times New Roman"/>
                <w:sz w:val="20"/>
                <w:lang w:eastAsia="en-GB"/>
              </w:rPr>
              <w:t xml:space="preserve"> 14/3/31.</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r>
              <w:rPr>
                <w:rFonts w:eastAsia="Times New Roman"/>
                <w:sz w:val="20"/>
                <w:lang w:eastAsia="en-GB"/>
              </w:rPr>
              <w:t xml:space="preserve"> </w:t>
            </w:r>
            <w:r w:rsidRPr="00B36FC1">
              <w:rPr>
                <w:rFonts w:eastAsia="Times New Roman"/>
                <w:sz w:val="20"/>
                <w:lang w:eastAsia="en-GB"/>
              </w:rPr>
              <w:t>YM Proc 1932</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Meeting discontinued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Notes, author unknown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Burial ground leased to Chichester Corporation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Trust Property Book 1939</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Chichester, Burial Ground, </w:t>
            </w:r>
            <w:proofErr w:type="spellStart"/>
            <w:r w:rsidRPr="00B36FC1">
              <w:rPr>
                <w:rFonts w:eastAsia="Times New Roman"/>
                <w:sz w:val="20"/>
                <w:lang w:eastAsia="en-GB"/>
              </w:rPr>
              <w:t>Rumboldswhyke</w:t>
            </w:r>
            <w:proofErr w:type="spellEnd"/>
            <w:r w:rsidRPr="00B36FC1">
              <w:rPr>
                <w:rFonts w:eastAsia="Times New Roman"/>
                <w:sz w:val="20"/>
                <w:lang w:eastAsia="en-GB"/>
              </w:rPr>
              <w:t xml:space="preserve"> (South side of Bognor Road). Freehold, by deed of enlargement 1931, originally leasehold for 1000 years from 1673 at a rent of 4d per year, last payment seems to have been about 1699.</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 xml:space="preserve">Twenty Burials are recorded between 1660 and 1779 as at </w:t>
            </w:r>
            <w:proofErr w:type="spellStart"/>
            <w:r w:rsidRPr="00B36FC1">
              <w:rPr>
                <w:rFonts w:eastAsia="Times New Roman"/>
                <w:sz w:val="20"/>
                <w:lang w:eastAsia="en-GB"/>
              </w:rPr>
              <w:t>Rumboldswhyke</w:t>
            </w:r>
            <w:proofErr w:type="spellEnd"/>
            <w:r w:rsidRPr="00B36FC1">
              <w:rPr>
                <w:rFonts w:eastAsia="Times New Roman"/>
                <w:sz w:val="20"/>
                <w:lang w:eastAsia="en-GB"/>
              </w:rPr>
              <w:t>, but probably a number of those recorded simply as at Chichester were also buried there.</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In 1931, a strip of land was dedicated to the public for road widening and the remainder leased to Chichester Corporation as a rest garden with commemorative tablet.</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Annual value, 5/- paid to QM funds.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p303</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15/7/31 Property Committee pays £7.7.0 to light Chichester MH by </w:t>
            </w:r>
            <w:r w:rsidRPr="00B36FC1">
              <w:rPr>
                <w:rFonts w:eastAsia="Times New Roman"/>
                <w:sz w:val="20"/>
                <w:u w:val="single"/>
                <w:lang w:eastAsia="en-GB"/>
              </w:rPr>
              <w:t>gas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Minutes</w:t>
            </w:r>
            <w:r>
              <w:rPr>
                <w:rFonts w:eastAsia="Times New Roman"/>
                <w:sz w:val="20"/>
                <w:lang w:eastAsia="en-GB"/>
              </w:rPr>
              <w:t xml:space="preserve"> </w:t>
            </w:r>
            <w:r w:rsidRPr="00B36FC1">
              <w:rPr>
                <w:rFonts w:eastAsia="Times New Roman"/>
                <w:sz w:val="20"/>
                <w:lang w:eastAsia="en-GB"/>
              </w:rPr>
              <w:t>p313</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18/11/1931 It is reported that the Allowed Meeting at Chichester has been discontinued for the winter months.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Story of Quakerism 270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Friends' House Hubert </w:t>
            </w:r>
            <w:proofErr w:type="spellStart"/>
            <w:r w:rsidRPr="00B36FC1">
              <w:rPr>
                <w:rFonts w:eastAsia="Times New Roman"/>
                <w:sz w:val="20"/>
                <w:lang w:eastAsia="en-GB"/>
              </w:rPr>
              <w:t>Lidbetter</w:t>
            </w:r>
            <w:proofErr w:type="spellEnd"/>
            <w:r w:rsidRPr="00B36FC1">
              <w:rPr>
                <w:rFonts w:eastAsia="Times New Roman"/>
                <w:sz w:val="20"/>
                <w:lang w:eastAsia="en-GB"/>
              </w:rPr>
              <w:t>, Bronze medal of RIBA</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1932</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WC Stewart (notes)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Christian Alliance cancelled a meeting as it could be detrimental to the caretaker's health. The caretaker (who lived on the premises) died 1936</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86</w:t>
            </w:r>
          </w:p>
        </w:tc>
        <w:tc>
          <w:tcPr>
            <w:tcW w:w="2694" w:type="dxa"/>
            <w:hideMark/>
          </w:tcPr>
          <w:p w:rsidR="00BC332D" w:rsidRPr="00B36FC1" w:rsidRDefault="00BC332D" w:rsidP="00BC332D">
            <w:pPr>
              <w:rPr>
                <w:rFonts w:eastAsia="Times New Roman"/>
                <w:szCs w:val="24"/>
                <w:lang w:eastAsia="en-GB"/>
              </w:rPr>
            </w:pPr>
            <w:r w:rsidRPr="00B36FC1">
              <w:rPr>
                <w:rFonts w:eastAsia="Times New Roman"/>
                <w:sz w:val="20"/>
                <w:lang w:eastAsia="en-GB"/>
              </w:rPr>
              <w:t>Millington</w:t>
            </w:r>
            <w:r>
              <w:rPr>
                <w:rFonts w:eastAsia="Times New Roman"/>
                <w:sz w:val="20"/>
                <w:lang w:eastAsia="en-GB"/>
              </w:rPr>
              <w:t xml:space="preserve"> </w:t>
            </w:r>
            <w:proofErr w:type="gramStart"/>
            <w:r>
              <w:rPr>
                <w:rFonts w:eastAsia="Times New Roman"/>
                <w:sz w:val="20"/>
                <w:lang w:eastAsia="en-GB"/>
              </w:rPr>
              <w:t xml:space="preserve">/ </w:t>
            </w:r>
            <w:r w:rsidRPr="00B36FC1">
              <w:rPr>
                <w:rFonts w:eastAsia="Times New Roman"/>
                <w:sz w:val="20"/>
                <w:lang w:eastAsia="en-GB"/>
              </w:rPr>
              <w:t>???</w:t>
            </w:r>
            <w:proofErr w:type="gramEnd"/>
            <w:r w:rsidRPr="00B36FC1">
              <w:rPr>
                <w:rFonts w:eastAsia="Times New Roman"/>
                <w:sz w:val="20"/>
                <w:lang w:eastAsia="en-GB"/>
              </w:rPr>
              <w:t xml:space="preserve"> </w:t>
            </w:r>
            <w:proofErr w:type="gramStart"/>
            <w:r w:rsidRPr="00B36FC1">
              <w:rPr>
                <w:rFonts w:eastAsia="Times New Roman"/>
                <w:sz w:val="20"/>
                <w:lang w:eastAsia="en-GB"/>
              </w:rPr>
              <w:t>her</w:t>
            </w:r>
            <w:proofErr w:type="gramEnd"/>
            <w:r w:rsidRPr="00B36FC1">
              <w:rPr>
                <w:rFonts w:eastAsia="Times New Roman"/>
                <w:sz w:val="20"/>
                <w:lang w:eastAsia="en-GB"/>
              </w:rPr>
              <w:t xml:space="preserve"> </w:t>
            </w:r>
            <w:r>
              <w:rPr>
                <w:rFonts w:eastAsia="Times New Roman"/>
                <w:sz w:val="20"/>
                <w:lang w:eastAsia="en-GB"/>
              </w:rPr>
              <w:t>re</w:t>
            </w:r>
            <w:r w:rsidRPr="00B36FC1">
              <w:rPr>
                <w:rFonts w:eastAsia="Times New Roman"/>
                <w:sz w:val="20"/>
                <w:lang w:eastAsia="en-GB"/>
              </w:rPr>
              <w:t>searches:</w:t>
            </w:r>
            <w:r>
              <w:rPr>
                <w:rFonts w:eastAsia="Times New Roman"/>
                <w:sz w:val="20"/>
                <w:lang w:eastAsia="en-GB"/>
              </w:rPr>
              <w:t xml:space="preserve"> </w:t>
            </w:r>
            <w:r w:rsidRPr="00B36FC1">
              <w:rPr>
                <w:rFonts w:eastAsia="Times New Roman"/>
                <w:sz w:val="20"/>
                <w:lang w:eastAsia="en-GB"/>
              </w:rPr>
              <w:t>[oral memory?]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In Nov 1939 the Meeting was repaired and painted outside and was let to the Chichester Christian Spiritualist Church for a period of </w:t>
            </w:r>
            <w:r w:rsidRPr="00B36FC1">
              <w:rPr>
                <w:rFonts w:eastAsia="Times New Roman"/>
                <w:sz w:val="20"/>
                <w:lang w:eastAsia="en-GB"/>
              </w:rPr>
              <w:lastRenderedPageBreak/>
              <w:t>two years. When the lease expired (Feb 1942) Friends started regular meetings for worship again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1939</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Quarterly Meeting draft minutes 2/2/40</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Lewes MM reports that Chichester MH has been let to the Chichester Christian Spiritualist Church at £1 month for two years from 1st November 1939</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1939</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r>
              <w:rPr>
                <w:rFonts w:eastAsia="Times New Roman"/>
                <w:sz w:val="20"/>
                <w:lang w:eastAsia="en-GB"/>
              </w:rPr>
              <w:t xml:space="preserve"> </w:t>
            </w:r>
            <w:r w:rsidRPr="00B36FC1">
              <w:rPr>
                <w:rFonts w:eastAsia="Times New Roman"/>
                <w:sz w:val="20"/>
                <w:lang w:eastAsia="en-GB"/>
              </w:rPr>
              <w:t>YM Proc 1941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Allowed meeting started again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 3rd May 1991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[Ian </w:t>
            </w:r>
            <w:proofErr w:type="spellStart"/>
            <w:r w:rsidRPr="00B36FC1">
              <w:rPr>
                <w:rFonts w:eastAsia="Times New Roman"/>
                <w:sz w:val="20"/>
                <w:lang w:eastAsia="en-GB"/>
              </w:rPr>
              <w:t>Serraillier</w:t>
            </w:r>
            <w:proofErr w:type="spellEnd"/>
            <w:r w:rsidRPr="00B36FC1">
              <w:rPr>
                <w:rFonts w:eastAsia="Times New Roman"/>
                <w:sz w:val="20"/>
                <w:lang w:eastAsia="en-GB"/>
              </w:rPr>
              <w:t xml:space="preserve">] went to Birmingham for his Tribunal and was registered as a conscientious objector on condition that he continued teaching English, did ARP </w:t>
            </w:r>
            <w:proofErr w:type="spellStart"/>
            <w:r w:rsidRPr="00B36FC1">
              <w:rPr>
                <w:rFonts w:eastAsia="Times New Roman"/>
                <w:sz w:val="20"/>
                <w:lang w:eastAsia="en-GB"/>
              </w:rPr>
              <w:t>work,helped</w:t>
            </w:r>
            <w:proofErr w:type="spellEnd"/>
            <w:r w:rsidRPr="00B36FC1">
              <w:rPr>
                <w:rFonts w:eastAsia="Times New Roman"/>
                <w:sz w:val="20"/>
                <w:lang w:eastAsia="en-GB"/>
              </w:rPr>
              <w:t xml:space="preserve"> at Quaker work camps, and loaned his car to the Friends Ambulance Unit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1940</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Worthing Minutes 1939 - 46 p52</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21st July Seven members went to Chichester for a special afternoon meeting in the MH when they met others round the district and had fellowship and a good social time. Twenty one present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1940</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Worthing Minutes 1939 - 46 p62</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7th January MM has agreed to the request of Friends at Chichester that their meeting should be recognized as allowed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Quarterly Meeting draft minutes 23/10/41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It is reported that the lease granted to the Spiritualist church expires on 31st inst and will not be extended as Friends now require the building for their own use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86</w:t>
            </w:r>
          </w:p>
        </w:tc>
        <w:tc>
          <w:tcPr>
            <w:tcW w:w="2694" w:type="dxa"/>
            <w:hideMark/>
          </w:tcPr>
          <w:p w:rsidR="00BC332D" w:rsidRPr="00B36FC1" w:rsidRDefault="00BC332D" w:rsidP="00BC332D">
            <w:pPr>
              <w:rPr>
                <w:rFonts w:eastAsia="Times New Roman"/>
                <w:szCs w:val="24"/>
                <w:lang w:eastAsia="en-GB"/>
              </w:rPr>
            </w:pPr>
            <w:r w:rsidRPr="00B36FC1">
              <w:rPr>
                <w:rFonts w:eastAsia="Times New Roman"/>
                <w:sz w:val="20"/>
                <w:lang w:eastAsia="en-GB"/>
              </w:rPr>
              <w:t>Millington</w:t>
            </w:r>
            <w:r>
              <w:rPr>
                <w:rFonts w:eastAsia="Times New Roman"/>
                <w:sz w:val="20"/>
                <w:lang w:eastAsia="en-GB"/>
              </w:rPr>
              <w:t xml:space="preserve"> </w:t>
            </w:r>
            <w:proofErr w:type="gramStart"/>
            <w:r>
              <w:rPr>
                <w:rFonts w:eastAsia="Times New Roman"/>
                <w:sz w:val="20"/>
                <w:lang w:eastAsia="en-GB"/>
              </w:rPr>
              <w:t xml:space="preserve">/ </w:t>
            </w:r>
            <w:r w:rsidRPr="00B36FC1">
              <w:rPr>
                <w:rFonts w:eastAsia="Times New Roman"/>
                <w:sz w:val="20"/>
                <w:lang w:eastAsia="en-GB"/>
              </w:rPr>
              <w:t>???</w:t>
            </w:r>
            <w:proofErr w:type="gramEnd"/>
            <w:r w:rsidRPr="00B36FC1">
              <w:rPr>
                <w:rFonts w:eastAsia="Times New Roman"/>
                <w:sz w:val="20"/>
                <w:lang w:eastAsia="en-GB"/>
              </w:rPr>
              <w:t xml:space="preserve"> </w:t>
            </w:r>
            <w:proofErr w:type="gramStart"/>
            <w:r w:rsidRPr="00B36FC1">
              <w:rPr>
                <w:rFonts w:eastAsia="Times New Roman"/>
                <w:sz w:val="20"/>
                <w:lang w:eastAsia="en-GB"/>
              </w:rPr>
              <w:t>her</w:t>
            </w:r>
            <w:proofErr w:type="gramEnd"/>
            <w:r w:rsidRPr="00B36FC1">
              <w:rPr>
                <w:rFonts w:eastAsia="Times New Roman"/>
                <w:sz w:val="20"/>
                <w:lang w:eastAsia="en-GB"/>
              </w:rPr>
              <w:t xml:space="preserve"> </w:t>
            </w:r>
            <w:r>
              <w:rPr>
                <w:rFonts w:eastAsia="Times New Roman"/>
                <w:sz w:val="20"/>
                <w:lang w:eastAsia="en-GB"/>
              </w:rPr>
              <w:t>re</w:t>
            </w:r>
            <w:r w:rsidRPr="00B36FC1">
              <w:rPr>
                <w:rFonts w:eastAsia="Times New Roman"/>
                <w:sz w:val="20"/>
                <w:lang w:eastAsia="en-GB"/>
              </w:rPr>
              <w:t>searches:</w:t>
            </w:r>
            <w:r>
              <w:rPr>
                <w:rFonts w:eastAsia="Times New Roman"/>
                <w:sz w:val="20"/>
                <w:lang w:eastAsia="en-GB"/>
              </w:rPr>
              <w:t xml:space="preserve"> </w:t>
            </w:r>
            <w:r w:rsidRPr="00B36FC1">
              <w:rPr>
                <w:rFonts w:eastAsia="Times New Roman"/>
                <w:sz w:val="20"/>
                <w:lang w:eastAsia="en-GB"/>
              </w:rPr>
              <w:t>[oral memory?]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February: Friends started regular meetings for worship again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Brief History of Upper Chichester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municipality [of Upper Chichester] became a first class township on December 30th 1941 and is 6.4 square miles"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1942</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20</w:t>
            </w:r>
          </w:p>
        </w:tc>
        <w:tc>
          <w:tcPr>
            <w:tcW w:w="2694" w:type="dxa"/>
            <w:hideMark/>
          </w:tcPr>
          <w:p w:rsidR="00BC332D" w:rsidRPr="00B36FC1" w:rsidRDefault="00BC332D" w:rsidP="00B36FC1">
            <w:pPr>
              <w:rPr>
                <w:rFonts w:eastAsia="Times New Roman"/>
                <w:szCs w:val="24"/>
                <w:lang w:eastAsia="en-GB"/>
              </w:rPr>
            </w:pPr>
            <w:proofErr w:type="spellStart"/>
            <w:r w:rsidRPr="00B36FC1">
              <w:rPr>
                <w:rFonts w:eastAsia="Times New Roman"/>
                <w:sz w:val="20"/>
                <w:lang w:eastAsia="en-GB"/>
              </w:rPr>
              <w:t>Contemporanious</w:t>
            </w:r>
            <w:proofErr w:type="spellEnd"/>
            <w:r w:rsidRPr="00B36FC1">
              <w:rPr>
                <w:rFonts w:eastAsia="Times New Roman"/>
                <w:sz w:val="20"/>
                <w:lang w:eastAsia="en-GB"/>
              </w:rPr>
              <w:t xml:space="preserve"> note of conversation with Guy Stringer, Oxford Meeting, </w:t>
            </w:r>
            <w:proofErr w:type="gramStart"/>
            <w:r w:rsidRPr="00B36FC1">
              <w:rPr>
                <w:rFonts w:eastAsia="Times New Roman"/>
                <w:sz w:val="20"/>
                <w:lang w:eastAsia="en-GB"/>
              </w:rPr>
              <w:t>Oxfam</w:t>
            </w:r>
            <w:proofErr w:type="gramEnd"/>
            <w:r w:rsidRPr="00B36FC1">
              <w:rPr>
                <w:rFonts w:eastAsia="Times New Roman"/>
                <w:sz w:val="20"/>
                <w:lang w:eastAsia="en-GB"/>
              </w:rPr>
              <w:t xml:space="preserve"> founder member.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Oxford Committee for Famine Relief founded by 42 Quakers with one or two others who wrote to ex-students and others raising £3000 for Greece, then in enemy hands. Sent via Red Cross. Br cabinet threatened imprisonment if they did it again. Later changed name to Oxfam to save Telegraph fees!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1942</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Story of Quakerism 286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Quaker team worked in </w:t>
            </w:r>
            <w:proofErr w:type="spellStart"/>
            <w:r w:rsidRPr="00B36FC1">
              <w:rPr>
                <w:rFonts w:eastAsia="Times New Roman"/>
                <w:sz w:val="20"/>
                <w:lang w:eastAsia="en-GB"/>
              </w:rPr>
              <w:t>Belson</w:t>
            </w:r>
            <w:proofErr w:type="spellEnd"/>
            <w:r w:rsidRPr="00B36FC1">
              <w:rPr>
                <w:rFonts w:eastAsia="Times New Roman"/>
                <w:sz w:val="20"/>
                <w:lang w:eastAsia="en-GB"/>
              </w:rPr>
              <w:t xml:space="preserve"> only 6 days after it was liberated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1945</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Story of Quakerism286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Many young Germans were brought to England as guests of Friends' schools and Friends' meetings....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1946</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Quarterly Meeting draft minutes 6/3/46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Arundel ... we agree to the premises sale for two thousand pounds subject to ... (Hamper estate)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1946</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Quarterly Meeting draft minutes 20/7/46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agree that local meetings may under present conditions repaint the outside of their MH and do any necessary outside repairs as labour is available....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leaves have lost their trees p66</w:t>
            </w:r>
            <w:r>
              <w:rPr>
                <w:rFonts w:eastAsia="Times New Roman"/>
                <w:sz w:val="20"/>
                <w:lang w:eastAsia="en-GB"/>
              </w:rPr>
              <w:t xml:space="preserve"> / </w:t>
            </w:r>
            <w:r w:rsidRPr="00B36FC1">
              <w:rPr>
                <w:rFonts w:eastAsia="Times New Roman"/>
                <w:sz w:val="20"/>
                <w:lang w:eastAsia="en-GB"/>
              </w:rPr>
              <w:t xml:space="preserve">Notes on </w:t>
            </w:r>
            <w:proofErr w:type="spellStart"/>
            <w:r w:rsidRPr="00B36FC1">
              <w:rPr>
                <w:rFonts w:eastAsia="Times New Roman"/>
                <w:sz w:val="20"/>
                <w:lang w:eastAsia="en-GB"/>
              </w:rPr>
              <w:t>Darke</w:t>
            </w:r>
            <w:proofErr w:type="spellEnd"/>
            <w:r w:rsidRPr="00B36FC1">
              <w:rPr>
                <w:rFonts w:eastAsia="Times New Roman"/>
                <w:sz w:val="20"/>
                <w:lang w:eastAsia="en-GB"/>
              </w:rPr>
              <w:t xml:space="preserve"> and Hess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After the war </w:t>
            </w:r>
            <w:proofErr w:type="spellStart"/>
            <w:r w:rsidRPr="00B36FC1">
              <w:rPr>
                <w:rFonts w:eastAsia="Times New Roman"/>
                <w:sz w:val="20"/>
                <w:lang w:eastAsia="en-GB"/>
              </w:rPr>
              <w:t>desparate</w:t>
            </w:r>
            <w:proofErr w:type="spellEnd"/>
            <w:r w:rsidRPr="00B36FC1">
              <w:rPr>
                <w:rFonts w:eastAsia="Times New Roman"/>
                <w:sz w:val="20"/>
                <w:lang w:eastAsia="en-GB"/>
              </w:rPr>
              <w:t xml:space="preserve"> for news of his parents he went to Germany...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 3rd May 1991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The Friend was an important source for the novel [The Silver Sword] </w:t>
            </w:r>
            <w:proofErr w:type="spellStart"/>
            <w:r w:rsidRPr="00B36FC1">
              <w:rPr>
                <w:rFonts w:eastAsia="Times New Roman"/>
                <w:sz w:val="20"/>
                <w:lang w:eastAsia="en-GB"/>
              </w:rPr>
              <w:t>Sellotaped</w:t>
            </w:r>
            <w:proofErr w:type="spellEnd"/>
            <w:r w:rsidRPr="00B36FC1">
              <w:rPr>
                <w:rFonts w:eastAsia="Times New Roman"/>
                <w:sz w:val="20"/>
                <w:lang w:eastAsia="en-GB"/>
              </w:rPr>
              <w:t xml:space="preserve"> into the </w:t>
            </w:r>
            <w:proofErr w:type="spellStart"/>
            <w:r w:rsidRPr="00B36FC1">
              <w:rPr>
                <w:rFonts w:eastAsia="Times New Roman"/>
                <w:sz w:val="20"/>
                <w:lang w:eastAsia="en-GB"/>
              </w:rPr>
              <w:t>plotbook</w:t>
            </w:r>
            <w:proofErr w:type="spellEnd"/>
            <w:r w:rsidRPr="00B36FC1">
              <w:rPr>
                <w:rFonts w:eastAsia="Times New Roman"/>
                <w:sz w:val="20"/>
                <w:lang w:eastAsia="en-GB"/>
              </w:rPr>
              <w:t xml:space="preserve"> is a stash of clippings from the Friend of 1946 containing reports of Friends Relief Service work in Germany and Poland...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1946</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Story of Quakerism 288</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Nobel Peace Prize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r>
              <w:rPr>
                <w:rFonts w:eastAsia="Times New Roman"/>
                <w:sz w:val="20"/>
                <w:lang w:eastAsia="en-GB"/>
              </w:rPr>
              <w:t xml:space="preserve"> / </w:t>
            </w:r>
            <w:r w:rsidRPr="00B36FC1">
              <w:rPr>
                <w:rFonts w:eastAsia="Times New Roman"/>
                <w:sz w:val="20"/>
                <w:lang w:eastAsia="en-GB"/>
              </w:rPr>
              <w:t>YM Proc 1948</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Again established as a particular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Godfrey Mace, ex clerk Hampstead (1935-39), became clerk at </w:t>
            </w:r>
            <w:r w:rsidRPr="00B36FC1">
              <w:rPr>
                <w:rFonts w:eastAsia="Times New Roman"/>
                <w:sz w:val="20"/>
                <w:lang w:eastAsia="en-GB"/>
              </w:rPr>
              <w:lastRenderedPageBreak/>
              <w:t>Chichester 1947/48</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58</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w:t>
            </w:r>
            <w:r>
              <w:rPr>
                <w:rFonts w:eastAsia="Times New Roman"/>
                <w:sz w:val="20"/>
                <w:lang w:eastAsia="en-GB"/>
              </w:rPr>
              <w:t xml:space="preserve"> </w:t>
            </w:r>
            <w:r w:rsidRPr="00B36FC1">
              <w:rPr>
                <w:rFonts w:eastAsia="Times New Roman"/>
                <w:sz w:val="20"/>
                <w:lang w:eastAsia="en-GB"/>
              </w:rPr>
              <w:t>August 1947 p121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After a lapse of some 40 years Lewes and Chichester MM has again been held at the Cathedral City of Chichester, Sussex.....</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239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Photographs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After the MM showing Ronald </w:t>
            </w:r>
            <w:proofErr w:type="spellStart"/>
            <w:r w:rsidRPr="00B36FC1">
              <w:rPr>
                <w:rFonts w:eastAsia="Times New Roman"/>
                <w:sz w:val="20"/>
                <w:lang w:eastAsia="en-GB"/>
              </w:rPr>
              <w:t>Littleboy</w:t>
            </w:r>
            <w:proofErr w:type="spellEnd"/>
            <w:r w:rsidRPr="00B36FC1">
              <w:rPr>
                <w:rFonts w:eastAsia="Times New Roman"/>
                <w:sz w:val="20"/>
                <w:lang w:eastAsia="en-GB"/>
              </w:rPr>
              <w:t xml:space="preserve"> on the left/ Interior - printers masters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QM 19/7/47 recognizes Chichester as a Particular Meeting, first PM 7/9/47 records thanks to Worthing under whose charge Chi was while an AM.</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 to Spiritualists renewed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Internal decoration and repair, two Friends (John and Ursula Drill) pay for electric light and heat installation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Minutes</w:t>
            </w:r>
            <w:r>
              <w:rPr>
                <w:rFonts w:eastAsia="Times New Roman"/>
                <w:sz w:val="20"/>
                <w:lang w:eastAsia="en-GB"/>
              </w:rPr>
              <w:t xml:space="preserve"> / </w:t>
            </w:r>
            <w:r w:rsidRPr="00B36FC1">
              <w:rPr>
                <w:rFonts w:eastAsia="Times New Roman"/>
                <w:sz w:val="20"/>
                <w:lang w:eastAsia="en-GB"/>
              </w:rPr>
              <w:t>Chi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11/10/47 Letter published in the Chichester Observer from the clerk Godfrey Mace, "... Members of the Society of Friends deeply deplore the remarks of the Dean of Chichester in his recent Battle of Britain address which can only intensify the prevailing atmosphere of distrust and despair; and hinder the work of the United Nations Organisation and all who seek to promote international goodwill."</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For biographical notes on Godfrey Mace see 219 / 241</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Press cutting</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Actual cutting of the above item - printers master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19/1/47 "Atomic Power a Quaker Reply" together with minute of Meeting for sufferings on conscription, sent to thirty six clergy in the district.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Food parcels from America allocated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decide to send a food parcel each month to the Russian Zone in Germany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RR Morgan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Ground plans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Letter received from two POWs who met with us last year. We are pleased to know that Hans </w:t>
            </w:r>
            <w:proofErr w:type="spellStart"/>
            <w:r w:rsidRPr="00B36FC1">
              <w:rPr>
                <w:rFonts w:eastAsia="Times New Roman"/>
                <w:sz w:val="20"/>
                <w:lang w:eastAsia="en-GB"/>
              </w:rPr>
              <w:t>Netz</w:t>
            </w:r>
            <w:proofErr w:type="spellEnd"/>
            <w:r w:rsidRPr="00B36FC1">
              <w:rPr>
                <w:rFonts w:eastAsia="Times New Roman"/>
                <w:sz w:val="20"/>
                <w:lang w:eastAsia="en-GB"/>
              </w:rPr>
              <w:t xml:space="preserve"> is back with his family again.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MH let to WEA</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Concern about MH wall and arch. Hubert </w:t>
            </w:r>
            <w:proofErr w:type="spellStart"/>
            <w:r w:rsidRPr="00B36FC1">
              <w:rPr>
                <w:rFonts w:eastAsia="Times New Roman"/>
                <w:sz w:val="20"/>
                <w:lang w:eastAsia="en-GB"/>
              </w:rPr>
              <w:t>Lidbetter</w:t>
            </w:r>
            <w:proofErr w:type="spellEnd"/>
            <w:r w:rsidRPr="00B36FC1">
              <w:rPr>
                <w:rFonts w:eastAsia="Times New Roman"/>
                <w:sz w:val="20"/>
                <w:lang w:eastAsia="en-GB"/>
              </w:rPr>
              <w:t xml:space="preserve"> asked for advice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Agreement with Spiritualists for them to rent three times a week</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Death watch beetle is active in the MH, MM consulted about this and the condition of the outside wall and arch. H </w:t>
            </w:r>
            <w:proofErr w:type="spellStart"/>
            <w:r w:rsidRPr="00B36FC1">
              <w:rPr>
                <w:rFonts w:eastAsia="Times New Roman"/>
                <w:sz w:val="20"/>
                <w:lang w:eastAsia="en-GB"/>
              </w:rPr>
              <w:t>Lidbetter</w:t>
            </w:r>
            <w:proofErr w:type="spellEnd"/>
            <w:r w:rsidRPr="00B36FC1">
              <w:rPr>
                <w:rFonts w:eastAsia="Times New Roman"/>
                <w:sz w:val="20"/>
                <w:lang w:eastAsia="en-GB"/>
              </w:rPr>
              <w:t xml:space="preserve"> will visit the premises 7th October.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1948</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Photograph</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Meeting House Priory Road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1949</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have considered the future of the Meeting in the light of reduced numbers and active members.....a meeting for worship each Sunday is becoming more difficult.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1949</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We have considered again the future of the Chichester Meeting. It is the clear wish of Friends that we continue to meet each Sunday....We encourage our Friends in Littlehampton to arrange a meeting occasionally in their own district if they feel it right to do </w:t>
            </w:r>
            <w:r w:rsidRPr="00B36FC1">
              <w:rPr>
                <w:rFonts w:eastAsia="Times New Roman"/>
                <w:sz w:val="20"/>
                <w:lang w:eastAsia="en-GB"/>
              </w:rPr>
              <w:lastRenderedPageBreak/>
              <w:t>so.</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1949</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7/5/50 H </w:t>
            </w:r>
            <w:proofErr w:type="spellStart"/>
            <w:r w:rsidRPr="00B36FC1">
              <w:rPr>
                <w:rFonts w:eastAsia="Times New Roman"/>
                <w:sz w:val="20"/>
                <w:lang w:eastAsia="en-GB"/>
              </w:rPr>
              <w:t>Lidbetter</w:t>
            </w:r>
            <w:proofErr w:type="spellEnd"/>
            <w:r w:rsidRPr="00B36FC1">
              <w:rPr>
                <w:rFonts w:eastAsia="Times New Roman"/>
                <w:sz w:val="20"/>
                <w:lang w:eastAsia="en-GB"/>
              </w:rPr>
              <w:t xml:space="preserve"> recommends that the north gable of the MH needs to be rebuilt from the level of the attic window </w:t>
            </w:r>
            <w:proofErr w:type="spellStart"/>
            <w:r w:rsidRPr="00B36FC1">
              <w:rPr>
                <w:rFonts w:eastAsia="Times New Roman"/>
                <w:sz w:val="20"/>
                <w:lang w:eastAsia="en-GB"/>
              </w:rPr>
              <w:t>cills</w:t>
            </w:r>
            <w:proofErr w:type="spellEnd"/>
            <w:r w:rsidRPr="00B36FC1">
              <w:rPr>
                <w:rFonts w:eastAsia="Times New Roman"/>
                <w:sz w:val="20"/>
                <w:lang w:eastAsia="en-GB"/>
              </w:rPr>
              <w:t>... work to be a charge on QM funds...we decide to ask the builders to distemper the china cupboard when the work is done.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1950</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Eric Millington has reminded us of the continued need for clothing to be collected particularly for refugees in Germany...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1950</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decide to defer making improvements to the outbuildings but to point out to QM that this work might become necessary later.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1950</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Godfrey Mace, clerk 1947-48, again clerk Chichester PM 1950-51</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1950</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are glad to learn that Friends who have been meeting in Littlehampton have had their Meeting recognized as an Allowed Meeting......We are interested to hear the proposal to hold a meeting in Bognor once a month as an experiment....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Spiritualists want a Saturday afternoon meeting and a large exterior noticeboard "...we feel that if this church wishes to extend its activities the time has come when it should seek other accommodation..."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1/5/51 We are clear that we can no longer sustain a meeting in Chichester every Sunday....We are agreed that worship will be 1st and 3rd Sunday only...that Bognor will continue 2nd.. be encouraged 4th...that the Meeting should become the Chichester and Bognor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Spiritualists have erected a large noticeboard against the express wishes of the Meeting....</w:t>
            </w:r>
            <w:proofErr w:type="gramStart"/>
            <w:r w:rsidRPr="00B36FC1">
              <w:rPr>
                <w:rFonts w:eastAsia="Times New Roman"/>
                <w:sz w:val="20"/>
                <w:lang w:eastAsia="en-GB"/>
              </w:rPr>
              <w:t>the apologise</w:t>
            </w:r>
            <w:proofErr w:type="gramEnd"/>
            <w:r w:rsidRPr="00B36FC1">
              <w:rPr>
                <w:rFonts w:eastAsia="Times New Roman"/>
                <w:sz w:val="20"/>
                <w:lang w:eastAsia="en-GB"/>
              </w:rPr>
              <w:t xml:space="preserve"> and agree to change it....and cooperate "over the condition of the premises generally and in particular the cupboard".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227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MW contemporaneous note from 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Leslie Metcalf Chair of a delegation of British Quakers visiting Russia</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Eric Millington reports that Bognor has rented a room at Den House.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1951</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4/5/52 We have been glad to welcome Florence </w:t>
            </w:r>
            <w:proofErr w:type="spellStart"/>
            <w:r w:rsidRPr="00B36FC1">
              <w:rPr>
                <w:rFonts w:eastAsia="Times New Roman"/>
                <w:sz w:val="20"/>
                <w:lang w:eastAsia="en-GB"/>
              </w:rPr>
              <w:t>Sarville</w:t>
            </w:r>
            <w:proofErr w:type="spellEnd"/>
            <w:r w:rsidRPr="00B36FC1">
              <w:rPr>
                <w:rFonts w:eastAsia="Times New Roman"/>
                <w:sz w:val="20"/>
                <w:lang w:eastAsia="en-GB"/>
              </w:rPr>
              <w:t xml:space="preserve"> of Concord Monthly Meeting Philadelphia...we ask her to write to the Chichester Meeting Pennsylvania.</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1952</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Godfrey Mace Chichester MM clerk 1952-1957</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1952</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Bognor Congregationalists offer their church parlour for Meetings.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40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front gable was removed when it began to bulge ominously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1955</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We approve spending on the rehabilitation and upkeep of the garden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1955</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 correspondent appointed for race relations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1955</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3/7/55 No money has been received from the C </w:t>
            </w:r>
            <w:proofErr w:type="spellStart"/>
            <w:r w:rsidRPr="00B36FC1">
              <w:rPr>
                <w:rFonts w:eastAsia="Times New Roman"/>
                <w:sz w:val="20"/>
                <w:lang w:eastAsia="en-GB"/>
              </w:rPr>
              <w:t>C</w:t>
            </w:r>
            <w:proofErr w:type="spellEnd"/>
            <w:r w:rsidRPr="00B36FC1">
              <w:rPr>
                <w:rFonts w:eastAsia="Times New Roman"/>
                <w:sz w:val="20"/>
                <w:lang w:eastAsia="en-GB"/>
              </w:rPr>
              <w:t xml:space="preserve"> Spiritualists since December in spite of repeated requests for payment. Agreed a) that the treasurer makes a further demand b) that the clerk gives one month's notice from the end of July, for the agreement to terminate at the end of August as Friends feel they would like the MH to themselves.</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lastRenderedPageBreak/>
              <w:t>4/9/55 We agree to allow the use of the premises [by the Spiritualists] during September it being clearly understood that there can be no further extension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1955</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In view of the larger attendances in recent months there is a need for the MH to again be open every week. We feel that this should be done experimentally until the end of September and that from now on a meeting for worship should be held every Sunday at 3pm</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also that a notice to that effect should be put in the paper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 3rd May 1991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Publication of "The Silver Sword" by Ian </w:t>
            </w:r>
            <w:proofErr w:type="spellStart"/>
            <w:r w:rsidRPr="00B36FC1">
              <w:rPr>
                <w:rFonts w:eastAsia="Times New Roman"/>
                <w:sz w:val="20"/>
                <w:lang w:eastAsia="en-GB"/>
              </w:rPr>
              <w:t>Serrailler</w:t>
            </w:r>
            <w:proofErr w:type="spellEnd"/>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Having read the minute from MM [on </w:t>
            </w:r>
            <w:proofErr w:type="spellStart"/>
            <w:r w:rsidRPr="00B36FC1">
              <w:rPr>
                <w:rFonts w:eastAsia="Times New Roman"/>
                <w:sz w:val="20"/>
                <w:lang w:eastAsia="en-GB"/>
              </w:rPr>
              <w:t>boundries</w:t>
            </w:r>
            <w:proofErr w:type="spellEnd"/>
            <w:r w:rsidRPr="00B36FC1">
              <w:rPr>
                <w:rFonts w:eastAsia="Times New Roman"/>
                <w:sz w:val="20"/>
                <w:lang w:eastAsia="en-GB"/>
              </w:rPr>
              <w:t>] we feel there would be many advantages in making the areas smaller and more compact...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1957</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&amp; Bognor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1/10/57 We believe the more regular gathering has strengthened our meeting...we decide to continue to meet every Sunday. Friends at </w:t>
            </w:r>
            <w:proofErr w:type="spellStart"/>
            <w:r w:rsidRPr="00B36FC1">
              <w:rPr>
                <w:rFonts w:eastAsia="Times New Roman"/>
                <w:sz w:val="20"/>
                <w:lang w:eastAsia="en-GB"/>
              </w:rPr>
              <w:t>Bognoe</w:t>
            </w:r>
            <w:proofErr w:type="spellEnd"/>
            <w:r w:rsidRPr="00B36FC1">
              <w:rPr>
                <w:rFonts w:eastAsia="Times New Roman"/>
                <w:sz w:val="20"/>
                <w:lang w:eastAsia="en-GB"/>
              </w:rPr>
              <w:t xml:space="preserve"> Regis will </w:t>
            </w:r>
            <w:proofErr w:type="spellStart"/>
            <w:r w:rsidRPr="00B36FC1">
              <w:rPr>
                <w:rFonts w:eastAsia="Times New Roman"/>
                <w:sz w:val="20"/>
                <w:lang w:eastAsia="en-GB"/>
              </w:rPr>
              <w:t>contue</w:t>
            </w:r>
            <w:proofErr w:type="spellEnd"/>
            <w:r w:rsidRPr="00B36FC1">
              <w:rPr>
                <w:rFonts w:eastAsia="Times New Roman"/>
                <w:sz w:val="20"/>
                <w:lang w:eastAsia="en-GB"/>
              </w:rPr>
              <w:t xml:space="preserve"> to meet on 2nd and 4th Sundays. ... </w:t>
            </w:r>
            <w:proofErr w:type="gramStart"/>
            <w:r w:rsidRPr="00B36FC1">
              <w:rPr>
                <w:rFonts w:eastAsia="Times New Roman"/>
                <w:sz w:val="20"/>
                <w:lang w:eastAsia="en-GB"/>
              </w:rPr>
              <w:t>we</w:t>
            </w:r>
            <w:proofErr w:type="gramEnd"/>
            <w:r w:rsidRPr="00B36FC1">
              <w:rPr>
                <w:rFonts w:eastAsia="Times New Roman"/>
                <w:sz w:val="20"/>
                <w:lang w:eastAsia="en-GB"/>
              </w:rPr>
              <w:t xml:space="preserve"> ask MM to seek QM approval for Chichester becoming once again a Particular Meeting. Also for BR to become an AM under the care of Chichester Meeting.</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19/10/57 QM agrees, is "pleased to welcome Chichester Friends as a Particular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Notes, author unknown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AE Russell spoke at the tercentenary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 3rd May 1991</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"The Silver Sword" by Ian </w:t>
            </w:r>
            <w:proofErr w:type="spellStart"/>
            <w:r w:rsidRPr="00B36FC1">
              <w:rPr>
                <w:rFonts w:eastAsia="Times New Roman"/>
                <w:sz w:val="20"/>
                <w:lang w:eastAsia="en-GB"/>
              </w:rPr>
              <w:t>Serrailler</w:t>
            </w:r>
            <w:proofErr w:type="spellEnd"/>
            <w:r w:rsidRPr="00B36FC1">
              <w:rPr>
                <w:rFonts w:eastAsia="Times New Roman"/>
                <w:sz w:val="20"/>
                <w:lang w:eastAsia="en-GB"/>
              </w:rPr>
              <w:t xml:space="preserve"> a radio serial and subsequently filmed for Children's television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Godfrey Mace clerk to Sussex Surrey and Hampshire Quarterly Meeting 1958 - 63</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220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Papers 26</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Lancastrian Schools opened on the Basin Road site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217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 3rd May 1991</w:t>
            </w:r>
            <w:r>
              <w:rPr>
                <w:rFonts w:eastAsia="Times New Roman"/>
                <w:sz w:val="20"/>
                <w:lang w:eastAsia="en-GB"/>
              </w:rPr>
              <w:t xml:space="preserve"> / </w:t>
            </w:r>
            <w:r w:rsidRPr="00B36FC1">
              <w:rPr>
                <w:rFonts w:eastAsia="Times New Roman"/>
                <w:sz w:val="20"/>
                <w:lang w:eastAsia="en-GB"/>
              </w:rPr>
              <w:t xml:space="preserve">News </w:t>
            </w:r>
            <w:proofErr w:type="spellStart"/>
            <w:r w:rsidRPr="00B36FC1">
              <w:rPr>
                <w:rFonts w:eastAsia="Times New Roman"/>
                <w:sz w:val="20"/>
                <w:lang w:eastAsia="en-GB"/>
              </w:rPr>
              <w:t>Chronical</w:t>
            </w:r>
            <w:proofErr w:type="spellEnd"/>
            <w:r w:rsidRPr="00B36FC1">
              <w:rPr>
                <w:rFonts w:eastAsia="Times New Roman"/>
                <w:sz w:val="20"/>
                <w:lang w:eastAsia="en-GB"/>
              </w:rPr>
              <w:t xml:space="preserve"> 24th March 1958</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Silver Sword"  voted one of the twelve most popular programmes on TV</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2/3/58 BR Friends desire to hold a Meeting for Worship every Sunday. We agree... and set in hand the necessary arrangements with the Congregationalists.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6/4/58 We agree to allow the use of the MH for an initial meeting of representatives of various organisations to try and form a committee in support of CND [further meeting allowed 10/11/58]</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Arrangements for younger children to be gathered together more regularly than at present [there are increasing numbers of children]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1958</w:t>
            </w:r>
          </w:p>
        </w:tc>
        <w:tc>
          <w:tcPr>
            <w:tcW w:w="1004" w:type="dxa"/>
            <w:hideMark/>
          </w:tcPr>
          <w:p w:rsidR="00BC332D" w:rsidRPr="00B36FC1" w:rsidRDefault="00BC332D" w:rsidP="00B36FC1">
            <w:pPr>
              <w:rPr>
                <w:rFonts w:eastAsia="Times New Roman"/>
                <w:szCs w:val="24"/>
                <w:lang w:eastAsia="en-GB"/>
              </w:rPr>
            </w:pP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PM Minutes 7/12/58</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"In view of the removal from the district of Godfrey Mace..." [ There is a reference to the family two months earlier so presumably they moved around November 1958  MW 2001]</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1962</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24/9/62 £150 grant pound for pound, for improvement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1962</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to Friends' House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9/10/62 "...£200 still needed..." [Total cost for toilet facilities, renovation of upstairs room and fitted sink £535] Grant made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22/5/63 "...as the committee had before them both the earlier and this present plan...feel the kitchen would prove to be too small..."</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143</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PM Clerk</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3/7/63 "... MM clerk stressed the need to think in terms of a bold imaginative scheme..."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143</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5/9/63 "...new plan...the new layout is a tremendous improvement on earlier schemes..."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144</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10/9/63 "...is the side entrance really necessary</w:t>
            </w:r>
            <w:proofErr w:type="gramStart"/>
            <w:r w:rsidRPr="00B36FC1">
              <w:rPr>
                <w:rFonts w:eastAsia="Times New Roman"/>
                <w:sz w:val="20"/>
                <w:lang w:eastAsia="en-GB"/>
              </w:rPr>
              <w:t>?...</w:t>
            </w:r>
            <w:proofErr w:type="gramEnd"/>
            <w:r w:rsidRPr="00B36FC1">
              <w:rPr>
                <w:rFonts w:eastAsia="Times New Roman"/>
                <w:sz w:val="20"/>
                <w:lang w:eastAsia="en-GB"/>
              </w:rPr>
              <w:t>"</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40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r>
              <w:rPr>
                <w:rFonts w:eastAsia="Times New Roman"/>
                <w:sz w:val="20"/>
                <w:lang w:eastAsia="en-GB"/>
              </w:rPr>
              <w:t xml:space="preserve"> / </w:t>
            </w:r>
            <w:r w:rsidRPr="00B36FC1">
              <w:rPr>
                <w:rFonts w:eastAsia="Times New Roman"/>
                <w:sz w:val="20"/>
                <w:lang w:eastAsia="en-GB"/>
              </w:rPr>
              <w:t>First application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Planning application first made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District Planning Office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9/10/63 Planning permission refused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144</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BF Accounts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31/10/63 Balance in hand £445.0.3d Promises for £590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Finance Com minutes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9/11/63 Estimate from </w:t>
            </w:r>
            <w:proofErr w:type="spellStart"/>
            <w:r w:rsidRPr="00B36FC1">
              <w:rPr>
                <w:rFonts w:eastAsia="Times New Roman"/>
                <w:sz w:val="20"/>
                <w:lang w:eastAsia="en-GB"/>
              </w:rPr>
              <w:t>Harfield</w:t>
            </w:r>
            <w:proofErr w:type="spellEnd"/>
            <w:r w:rsidRPr="00B36FC1">
              <w:rPr>
                <w:rFonts w:eastAsia="Times New Roman"/>
                <w:sz w:val="20"/>
                <w:lang w:eastAsia="en-GB"/>
              </w:rPr>
              <w:t xml:space="preserve"> approved £3,051.16.0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1963</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Grant application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17/11/63 57 members including Bognor Regis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Letter from </w:t>
            </w:r>
            <w:proofErr w:type="spellStart"/>
            <w:r w:rsidRPr="00B36FC1">
              <w:rPr>
                <w:rFonts w:eastAsia="Times New Roman"/>
                <w:sz w:val="20"/>
                <w:lang w:eastAsia="en-GB"/>
              </w:rPr>
              <w:t>Fhouse</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7/1/64 ....loan of £600 and grant of £400...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Internal memo</w:t>
            </w:r>
            <w:r>
              <w:rPr>
                <w:rFonts w:eastAsia="Times New Roman"/>
                <w:sz w:val="20"/>
                <w:lang w:eastAsia="en-GB"/>
              </w:rPr>
              <w:t xml:space="preserve"> / </w:t>
            </w:r>
            <w:r w:rsidRPr="00B36FC1">
              <w:rPr>
                <w:rFonts w:eastAsia="Times New Roman"/>
                <w:sz w:val="20"/>
                <w:lang w:eastAsia="en-GB"/>
              </w:rPr>
              <w:t>Second application</w:t>
            </w:r>
            <w:r>
              <w:rPr>
                <w:rFonts w:eastAsia="Times New Roman"/>
                <w:sz w:val="20"/>
                <w:lang w:eastAsia="en-GB"/>
              </w:rPr>
              <w:t xml:space="preserve"> / District planners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This is quite acceptable as was the first application.</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It's this sort of idiotic decision by the City, amounting merely to interference with the detailing of a perfectly competent architect that brings design control into disregard</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Memo from Area Planning Officer to City Planning Officer 31/1/64</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148</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architect</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13/3/64 ...City Council....only way to satisfy their stringent requirements...[plan]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149</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 </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15/4/64 ...sorry to hear the City Council will not approve the elevation...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to MM</w:t>
            </w:r>
            <w:r>
              <w:rPr>
                <w:rFonts w:eastAsia="Times New Roman"/>
                <w:sz w:val="20"/>
                <w:lang w:eastAsia="en-GB"/>
              </w:rPr>
              <w:t xml:space="preserve"> </w:t>
            </w:r>
            <w:r w:rsidRPr="00B36FC1">
              <w:rPr>
                <w:rFonts w:eastAsia="Times New Roman"/>
                <w:sz w:val="20"/>
                <w:lang w:eastAsia="en-GB"/>
              </w:rPr>
              <w:t>Third application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8/6/64 ...the latest plan has been accepted and approved by them [City Council]</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Minute MM Finance Committee</w:t>
            </w:r>
            <w:r>
              <w:rPr>
                <w:rFonts w:eastAsia="Times New Roman"/>
                <w:sz w:val="20"/>
                <w:lang w:eastAsia="en-GB"/>
              </w:rPr>
              <w:t xml:space="preserve"> </w:t>
            </w:r>
            <w:r w:rsidRPr="00B36FC1">
              <w:rPr>
                <w:rFonts w:eastAsia="Times New Roman"/>
                <w:sz w:val="20"/>
                <w:lang w:eastAsia="en-GB"/>
              </w:rPr>
              <w:t>MM rejects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13/6/64 ...we feel unable to approve the present plan...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Dorothy </w:t>
            </w:r>
            <w:proofErr w:type="spellStart"/>
            <w:r w:rsidRPr="00B36FC1">
              <w:rPr>
                <w:rFonts w:eastAsia="Times New Roman"/>
                <w:sz w:val="20"/>
                <w:lang w:eastAsia="en-GB"/>
              </w:rPr>
              <w:t>Darke</w:t>
            </w:r>
            <w:proofErr w:type="spellEnd"/>
            <w:r>
              <w:rPr>
                <w:rFonts w:eastAsia="Times New Roman"/>
                <w:sz w:val="20"/>
                <w:lang w:eastAsia="en-GB"/>
              </w:rPr>
              <w:t xml:space="preserve"> </w:t>
            </w:r>
            <w:r w:rsidRPr="00B36FC1">
              <w:rPr>
                <w:rFonts w:eastAsia="Times New Roman"/>
                <w:sz w:val="20"/>
                <w:lang w:eastAsia="en-GB"/>
              </w:rPr>
              <w:t>Fourth application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11/7/64 ...town planner suggests we resubmit the first proposal...</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20/10/64 ....I was very sorry that.....the latest plans have been turned down...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145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BF Accounts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31/10/64 Balance in hand £3670.17.7 Plus loan if required £600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Dorothy </w:t>
            </w:r>
            <w:proofErr w:type="spellStart"/>
            <w:r w:rsidRPr="00B36FC1">
              <w:rPr>
                <w:rFonts w:eastAsia="Times New Roman"/>
                <w:sz w:val="20"/>
                <w:lang w:eastAsia="en-GB"/>
              </w:rPr>
              <w:t>Darke</w:t>
            </w:r>
            <w:proofErr w:type="spellEnd"/>
            <w:r>
              <w:rPr>
                <w:rFonts w:eastAsia="Times New Roman"/>
                <w:sz w:val="20"/>
                <w:lang w:eastAsia="en-GB"/>
              </w:rPr>
              <w:t xml:space="preserve"> / </w:t>
            </w:r>
            <w:r w:rsidRPr="00B36FC1">
              <w:rPr>
                <w:rFonts w:eastAsia="Times New Roman"/>
                <w:sz w:val="20"/>
                <w:lang w:eastAsia="en-GB"/>
              </w:rPr>
              <w:t>Fifth and sixth applications</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2/11/64 ....the architect has had a meeting with Councillor O'Reilly who can see no reason why they have been turned </w:t>
            </w:r>
            <w:proofErr w:type="gramStart"/>
            <w:r w:rsidRPr="00B36FC1">
              <w:rPr>
                <w:rFonts w:eastAsia="Times New Roman"/>
                <w:sz w:val="20"/>
                <w:lang w:eastAsia="en-GB"/>
              </w:rPr>
              <w:t>down ....</w:t>
            </w:r>
            <w:proofErr w:type="gramEnd"/>
            <w:r w:rsidRPr="00B36FC1">
              <w:rPr>
                <w:rFonts w:eastAsia="Times New Roman"/>
                <w:sz w:val="20"/>
                <w:lang w:eastAsia="en-GB"/>
              </w:rPr>
              <w:t xml:space="preserve"> Deputy City Surveyor of same opinion....resubmitting with a request for re-consideration.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District Planning Office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Application refused 30/11/64</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1964</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District Planning Office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Application refused 11/12/64</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Friends' House Library</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Godfrey Mace became Yearly Meeting Clerk 1965 - 69</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154</w:t>
            </w:r>
          </w:p>
        </w:tc>
        <w:tc>
          <w:tcPr>
            <w:tcW w:w="2694" w:type="dxa"/>
            <w:hideMark/>
          </w:tcPr>
          <w:p w:rsidR="00BC332D" w:rsidRPr="00B36FC1" w:rsidRDefault="00BC332D" w:rsidP="00B36FC1">
            <w:pPr>
              <w:rPr>
                <w:rFonts w:eastAsia="Times New Roman"/>
                <w:szCs w:val="24"/>
                <w:lang w:eastAsia="en-GB"/>
              </w:rPr>
            </w:pPr>
            <w:r>
              <w:rPr>
                <w:rFonts w:eastAsia="Times New Roman"/>
                <w:sz w:val="20"/>
                <w:lang w:eastAsia="en-GB"/>
              </w:rPr>
              <w:t xml:space="preserve">Appeal </w:t>
            </w:r>
            <w:r w:rsidRPr="00B36FC1">
              <w:rPr>
                <w:rFonts w:eastAsia="Times New Roman"/>
                <w:sz w:val="20"/>
                <w:lang w:eastAsia="en-GB"/>
              </w:rPr>
              <w:t>Letter from MM</w:t>
            </w:r>
            <w:r>
              <w:rPr>
                <w:rFonts w:eastAsia="Times New Roman"/>
                <w:sz w:val="20"/>
                <w:lang w:eastAsia="en-GB"/>
              </w:rPr>
              <w:t xml:space="preserve"> </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18/1/65 ... Planning Committee's further deferment....MM Finance committee </w:t>
            </w:r>
            <w:proofErr w:type="gramStart"/>
            <w:r w:rsidRPr="00B36FC1">
              <w:rPr>
                <w:rFonts w:eastAsia="Times New Roman"/>
                <w:sz w:val="20"/>
                <w:lang w:eastAsia="en-GB"/>
              </w:rPr>
              <w:t>felt ....</w:t>
            </w:r>
            <w:proofErr w:type="gramEnd"/>
            <w:r w:rsidRPr="00B36FC1">
              <w:rPr>
                <w:rFonts w:eastAsia="Times New Roman"/>
                <w:sz w:val="20"/>
                <w:lang w:eastAsia="en-GB"/>
              </w:rPr>
              <w:t xml:space="preserve"> </w:t>
            </w:r>
            <w:proofErr w:type="gramStart"/>
            <w:r w:rsidRPr="00B36FC1">
              <w:rPr>
                <w:rFonts w:eastAsia="Times New Roman"/>
                <w:sz w:val="20"/>
                <w:lang w:eastAsia="en-GB"/>
              </w:rPr>
              <w:t>this</w:t>
            </w:r>
            <w:proofErr w:type="gramEnd"/>
            <w:r w:rsidRPr="00B36FC1">
              <w:rPr>
                <w:rFonts w:eastAsia="Times New Roman"/>
                <w:sz w:val="20"/>
                <w:lang w:eastAsia="en-GB"/>
              </w:rPr>
              <w:t xml:space="preserve"> matter be taken to appeal.</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MM</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24/2/65 ... The Bishop would like to be put in touch with some Friend who could show him the premises and explain the situation....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to F House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In March 1965 Chichester Friends altered the times of their Sunday meetings for worship from every Sunday afternoon and two mornings per month to every Sunday morning and two afternoons. This resulted in very much larger attendances ...</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Alan Stevens (treasurer)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9/4/65 ...the tortuous journey...has brought to some minds...starting off with another conception...a complete new building...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57, 234 (Printers master)</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w:t>
            </w:r>
            <w:r>
              <w:rPr>
                <w:rFonts w:eastAsia="Times New Roman"/>
                <w:sz w:val="20"/>
                <w:lang w:eastAsia="en-GB"/>
              </w:rPr>
              <w:t xml:space="preserve"> </w:t>
            </w:r>
            <w:r w:rsidRPr="00B36FC1">
              <w:rPr>
                <w:rFonts w:eastAsia="Times New Roman"/>
                <w:sz w:val="20"/>
                <w:lang w:eastAsia="en-GB"/>
              </w:rPr>
              <w:t>September 24 1965 p1140 and cover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Friends said au revoir recently to Lesley and Harriet Metcalf ... [Photo of old building exterior]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David </w:t>
            </w:r>
            <w:proofErr w:type="spellStart"/>
            <w:r w:rsidRPr="00B36FC1">
              <w:rPr>
                <w:rFonts w:eastAsia="Times New Roman"/>
                <w:sz w:val="20"/>
                <w:lang w:eastAsia="en-GB"/>
              </w:rPr>
              <w:t>Tregear</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Leslie and Harriet Metcalf wardens of the Quaker Centre in Vienna</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Letter to Dennis </w:t>
            </w:r>
            <w:proofErr w:type="spellStart"/>
            <w:r w:rsidRPr="00B36FC1">
              <w:rPr>
                <w:rFonts w:eastAsia="Times New Roman"/>
                <w:sz w:val="20"/>
                <w:lang w:eastAsia="en-GB"/>
              </w:rPr>
              <w:t>Conolly</w:t>
            </w:r>
            <w:proofErr w:type="spellEnd"/>
            <w:r>
              <w:rPr>
                <w:rFonts w:eastAsia="Times New Roman"/>
                <w:sz w:val="20"/>
                <w:lang w:eastAsia="en-GB"/>
              </w:rPr>
              <w:t xml:space="preserve"> </w:t>
            </w:r>
            <w:r w:rsidRPr="00B36FC1">
              <w:rPr>
                <w:rFonts w:eastAsia="Times New Roman"/>
                <w:sz w:val="20"/>
                <w:lang w:eastAsia="en-GB"/>
              </w:rPr>
              <w:t>Appeal withdrawn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17/9/65 ...instruct you to withdraw the appeal because the plan under appeal will not be suitable for the changed needs of the meeting</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1965</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Finance com minute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13/11/65 ...report on Georgian house in North Pallant... purchase and maintenance beyond the means of MM</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159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to F House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11/2/66...the plan under appeal would not give sufficient accommodation.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District Planning Office</w:t>
            </w:r>
            <w:r>
              <w:rPr>
                <w:rFonts w:eastAsia="Times New Roman"/>
                <w:sz w:val="20"/>
                <w:lang w:eastAsia="en-GB"/>
              </w:rPr>
              <w:t xml:space="preserve"> - </w:t>
            </w:r>
            <w:r w:rsidRPr="00B36FC1">
              <w:rPr>
                <w:rFonts w:eastAsia="Times New Roman"/>
                <w:sz w:val="20"/>
                <w:lang w:eastAsia="en-GB"/>
              </w:rPr>
              <w:t>Seventh application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Application 7/4/66</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Memo from Area Planning Officer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proposal is very good indeed architecturally. A most sympathetic scheme with the use of good materials proposed. Good detailing will ensure an excellent result...</w:t>
            </w:r>
          </w:p>
          <w:p w:rsidR="00BC332D" w:rsidRPr="00B36FC1" w:rsidRDefault="00BC332D" w:rsidP="00B36FC1">
            <w:pPr>
              <w:spacing w:before="100" w:beforeAutospacing="1" w:after="100" w:afterAutospacing="1"/>
              <w:rPr>
                <w:rFonts w:eastAsia="Times New Roman"/>
                <w:szCs w:val="24"/>
                <w:lang w:eastAsia="en-GB"/>
              </w:rPr>
            </w:pPr>
            <w:r w:rsidRPr="00B36FC1">
              <w:rPr>
                <w:rFonts w:eastAsia="Times New Roman"/>
                <w:sz w:val="20"/>
                <w:lang w:eastAsia="en-GB"/>
              </w:rPr>
              <w:t>Area Planning Officer to I Wilson, City Planning officer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Letter from F House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10/5/66 ...a loan of £3000 and a grant of £2000</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122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District Planning Office</w:t>
            </w:r>
            <w:r>
              <w:rPr>
                <w:rFonts w:eastAsia="Times New Roman"/>
                <w:sz w:val="20"/>
                <w:lang w:eastAsia="en-GB"/>
              </w:rPr>
              <w:t xml:space="preserve"> - </w:t>
            </w:r>
            <w:r w:rsidRPr="00B36FC1">
              <w:rPr>
                <w:rFonts w:eastAsia="Times New Roman"/>
                <w:sz w:val="20"/>
                <w:lang w:eastAsia="en-GB"/>
              </w:rPr>
              <w:t>passed</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11/5/66 Planning permission granted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163</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MM Minute</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11/6/66 ...we are glad to hear that the plans have been passed...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163</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Appeal leaflet proof</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estimated cost will be at least thirteen thousand pounds...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1966</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162</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Letter to B </w:t>
            </w:r>
            <w:proofErr w:type="spellStart"/>
            <w:r w:rsidRPr="00B36FC1">
              <w:rPr>
                <w:rFonts w:eastAsia="Times New Roman"/>
                <w:sz w:val="20"/>
                <w:lang w:eastAsia="en-GB"/>
              </w:rPr>
              <w:t>Shipham</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7/7/66 ...we are indeed sorry that you react so unfavourably...</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40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24 February 1967: Last week the old fashioned 'peg' tiles in the high pitched roof were being removed. 1 exterior and 2 interior photographs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54</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JP angered by Quakers' new building: The new meeting place of one of Chichester's most rapidly expanding religious groups, the Quakers, has been criticized by Mr CPB </w:t>
            </w:r>
            <w:proofErr w:type="spellStart"/>
            <w:r w:rsidRPr="00B36FC1">
              <w:rPr>
                <w:rFonts w:eastAsia="Times New Roman"/>
                <w:sz w:val="20"/>
                <w:lang w:eastAsia="en-GB"/>
              </w:rPr>
              <w:t>Shippam</w:t>
            </w:r>
            <w:proofErr w:type="spellEnd"/>
            <w:r w:rsidRPr="00B36FC1">
              <w:rPr>
                <w:rFonts w:eastAsia="Times New Roman"/>
                <w:sz w:val="20"/>
                <w:lang w:eastAsia="en-GB"/>
              </w:rPr>
              <w:t xml:space="preserve">, Freeman of the City and Chairman of the local </w:t>
            </w:r>
            <w:proofErr w:type="gramStart"/>
            <w:r w:rsidRPr="00B36FC1">
              <w:rPr>
                <w:rFonts w:eastAsia="Times New Roman"/>
                <w:sz w:val="20"/>
                <w:lang w:eastAsia="en-GB"/>
              </w:rPr>
              <w:t>Bench ....</w:t>
            </w:r>
            <w:proofErr w:type="gramEnd"/>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25th November 1967: New building opened for use. "The new Friends' Meeting House in Priory Road was opened for use on Saturday...." [Photos]</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55</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Millington?</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Present at the opening of the Meeting </w:t>
            </w:r>
            <w:proofErr w:type="gramStart"/>
            <w:r w:rsidRPr="00B36FC1">
              <w:rPr>
                <w:rFonts w:eastAsia="Times New Roman"/>
                <w:sz w:val="20"/>
                <w:lang w:eastAsia="en-GB"/>
              </w:rPr>
              <w:t>House ....</w:t>
            </w:r>
            <w:proofErr w:type="gramEnd"/>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Friend</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1 December: the new MH was opened last Saturday. Among many </w:t>
            </w:r>
            <w:r w:rsidRPr="00B36FC1">
              <w:rPr>
                <w:rFonts w:eastAsia="Times New Roman"/>
                <w:sz w:val="20"/>
                <w:lang w:eastAsia="en-GB"/>
              </w:rPr>
              <w:lastRenderedPageBreak/>
              <w:t xml:space="preserve">guests were the mayor and </w:t>
            </w:r>
            <w:proofErr w:type="spellStart"/>
            <w:proofErr w:type="gramStart"/>
            <w:r w:rsidRPr="00B36FC1">
              <w:rPr>
                <w:rFonts w:eastAsia="Times New Roman"/>
                <w:sz w:val="20"/>
                <w:lang w:eastAsia="en-GB"/>
              </w:rPr>
              <w:t>mayoress</w:t>
            </w:r>
            <w:proofErr w:type="spellEnd"/>
            <w:r w:rsidRPr="00B36FC1">
              <w:rPr>
                <w:rFonts w:eastAsia="Times New Roman"/>
                <w:sz w:val="20"/>
                <w:lang w:eastAsia="en-GB"/>
              </w:rPr>
              <w:t xml:space="preserve"> ....</w:t>
            </w:r>
            <w:proofErr w:type="gramEnd"/>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lastRenderedPageBreak/>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36</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Ian </w:t>
            </w:r>
            <w:proofErr w:type="spellStart"/>
            <w:r w:rsidRPr="00B36FC1">
              <w:rPr>
                <w:rFonts w:eastAsia="Times New Roman"/>
                <w:sz w:val="20"/>
                <w:lang w:eastAsia="en-GB"/>
              </w:rPr>
              <w:t>Serraillier</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Flimsy for article published in the Friend, with some details of the materials used in the construction and bodies found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41</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Ian </w:t>
            </w:r>
            <w:proofErr w:type="spellStart"/>
            <w:r w:rsidRPr="00B36FC1">
              <w:rPr>
                <w:rFonts w:eastAsia="Times New Roman"/>
                <w:sz w:val="20"/>
                <w:lang w:eastAsia="en-GB"/>
              </w:rPr>
              <w:t>Serraillier</w:t>
            </w:r>
            <w:proofErr w:type="spellEnd"/>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Possible letting to Chichester Bridge Club</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Photo of the old meeting house exterior and interior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176</w:t>
            </w:r>
          </w:p>
        </w:tc>
        <w:tc>
          <w:tcPr>
            <w:tcW w:w="2694" w:type="dxa"/>
            <w:hideMark/>
          </w:tcPr>
          <w:p w:rsidR="00BC332D" w:rsidRPr="00B36FC1" w:rsidRDefault="00BC332D" w:rsidP="00B36FC1">
            <w:pPr>
              <w:rPr>
                <w:rFonts w:eastAsia="Times New Roman"/>
                <w:szCs w:val="24"/>
                <w:lang w:eastAsia="en-GB"/>
              </w:rPr>
            </w:pPr>
            <w:proofErr w:type="spellStart"/>
            <w:r w:rsidRPr="00B36FC1">
              <w:rPr>
                <w:rFonts w:eastAsia="Times New Roman"/>
                <w:sz w:val="20"/>
                <w:lang w:eastAsia="en-GB"/>
              </w:rPr>
              <w:t>Heasman</w:t>
            </w:r>
            <w:proofErr w:type="spellEnd"/>
            <w:r w:rsidRPr="00B36FC1">
              <w:rPr>
                <w:rFonts w:eastAsia="Times New Roman"/>
                <w:sz w:val="20"/>
                <w:lang w:eastAsia="en-GB"/>
              </w:rPr>
              <w:t xml:space="preserve"> letter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"Robert loved building the new MH and the men used to laugh and say he polished every brick!"</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176</w:t>
            </w:r>
          </w:p>
        </w:tc>
        <w:tc>
          <w:tcPr>
            <w:tcW w:w="2694" w:type="dxa"/>
            <w:hideMark/>
          </w:tcPr>
          <w:p w:rsidR="00BC332D" w:rsidRPr="00B36FC1" w:rsidRDefault="00BC332D" w:rsidP="00B36FC1">
            <w:pPr>
              <w:rPr>
                <w:rFonts w:eastAsia="Times New Roman"/>
                <w:szCs w:val="24"/>
                <w:lang w:eastAsia="en-GB"/>
              </w:rPr>
            </w:pPr>
            <w:proofErr w:type="spellStart"/>
            <w:r w:rsidRPr="00B36FC1">
              <w:rPr>
                <w:rFonts w:eastAsia="Times New Roman"/>
                <w:sz w:val="20"/>
                <w:lang w:eastAsia="en-GB"/>
              </w:rPr>
              <w:t>Heasman</w:t>
            </w:r>
            <w:proofErr w:type="spellEnd"/>
            <w:r w:rsidRPr="00B36FC1">
              <w:rPr>
                <w:rFonts w:eastAsia="Times New Roman"/>
                <w:sz w:val="20"/>
                <w:lang w:eastAsia="en-GB"/>
              </w:rPr>
              <w:t xml:space="preserve"> letter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 xml:space="preserve">"I invited [Basil </w:t>
            </w:r>
            <w:proofErr w:type="spellStart"/>
            <w:r w:rsidRPr="00B36FC1">
              <w:rPr>
                <w:rFonts w:eastAsia="Times New Roman"/>
                <w:sz w:val="20"/>
                <w:lang w:eastAsia="en-GB"/>
              </w:rPr>
              <w:t>Shippham</w:t>
            </w:r>
            <w:proofErr w:type="spellEnd"/>
            <w:r w:rsidRPr="00B36FC1">
              <w:rPr>
                <w:rFonts w:eastAsia="Times New Roman"/>
                <w:sz w:val="20"/>
                <w:lang w:eastAsia="en-GB"/>
              </w:rPr>
              <w:t>] to the opening but he quite politely refused the invitation"</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1967</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180</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Chichester Observer 1/12/1967</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"The new Friends' Meeting House in Priory Road, Chichester, was opened for use..."</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1968</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37</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Sussex appeal leaflet</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£3175 still needed for Chichester....</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1969</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89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Chi District Council letter</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Negotiations for gate into burial ground</w:t>
            </w:r>
          </w:p>
        </w:tc>
      </w:tr>
      <w:tr w:rsidR="00BC332D" w:rsidRPr="00B36FC1" w:rsidTr="0050614B">
        <w:trPr>
          <w:tblCellSpacing w:w="0" w:type="dxa"/>
        </w:trPr>
        <w:tc>
          <w:tcPr>
            <w:tcW w:w="675"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1999</w:t>
            </w:r>
          </w:p>
        </w:tc>
        <w:tc>
          <w:tcPr>
            <w:tcW w:w="100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169</w:t>
            </w:r>
          </w:p>
        </w:tc>
        <w:tc>
          <w:tcPr>
            <w:tcW w:w="2694"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Photograph</w:t>
            </w:r>
          </w:p>
        </w:tc>
        <w:tc>
          <w:tcPr>
            <w:tcW w:w="5702" w:type="dxa"/>
            <w:hideMark/>
          </w:tcPr>
          <w:p w:rsidR="00BC332D" w:rsidRPr="00B36FC1" w:rsidRDefault="00BC332D" w:rsidP="00B36FC1">
            <w:pPr>
              <w:rPr>
                <w:rFonts w:eastAsia="Times New Roman"/>
                <w:szCs w:val="24"/>
                <w:lang w:eastAsia="en-GB"/>
              </w:rPr>
            </w:pPr>
            <w:r w:rsidRPr="00B36FC1">
              <w:rPr>
                <w:rFonts w:eastAsia="Times New Roman"/>
                <w:sz w:val="20"/>
                <w:lang w:eastAsia="en-GB"/>
              </w:rPr>
              <w:t>Exterior of new Chichester Meeting House with members</w:t>
            </w:r>
          </w:p>
        </w:tc>
      </w:tr>
    </w:tbl>
    <w:p w:rsidR="00B36FC1" w:rsidRPr="00B36FC1" w:rsidRDefault="00B36FC1" w:rsidP="00B36FC1">
      <w:pPr>
        <w:rPr>
          <w:rFonts w:eastAsia="Times New Roman"/>
          <w:color w:val="000080"/>
          <w:sz w:val="27"/>
          <w:lang w:eastAsia="en-GB"/>
        </w:rPr>
      </w:pPr>
      <w:r w:rsidRPr="00B36FC1">
        <w:rPr>
          <w:rFonts w:eastAsia="Times New Roman"/>
          <w:color w:val="FFFFFF"/>
          <w:sz w:val="27"/>
          <w:lang w:eastAsia="en-GB"/>
        </w:rPr>
        <w:t>.</w:t>
      </w:r>
    </w:p>
    <w:p w:rsidR="00B36FC1" w:rsidRPr="00B36FC1" w:rsidRDefault="00B36FC1" w:rsidP="00B36FC1">
      <w:pPr>
        <w:rPr>
          <w:rFonts w:eastAsia="Times New Roman"/>
          <w:vanish/>
          <w:color w:val="000080"/>
          <w:sz w:val="27"/>
          <w:lang w:eastAsia="en-GB"/>
        </w:rPr>
      </w:pPr>
      <w:bookmarkStart w:id="0" w:name="_GoBack"/>
      <w:bookmarkEnd w:id="0"/>
    </w:p>
    <w:p w:rsidR="0074209B" w:rsidRDefault="00B36FC1">
      <w:r w:rsidRPr="00B36FC1">
        <w:rPr>
          <w:rFonts w:eastAsia="Times New Roman"/>
          <w:color w:val="FFFFFF"/>
          <w:sz w:val="27"/>
          <w:lang w:eastAsia="en-GB"/>
        </w:rPr>
        <w:t>.</w:t>
      </w:r>
    </w:p>
    <w:sectPr w:rsidR="0074209B" w:rsidSect="00B36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C1"/>
    <w:rsid w:val="00122CA9"/>
    <w:rsid w:val="001E67C9"/>
    <w:rsid w:val="00244DE8"/>
    <w:rsid w:val="002B4652"/>
    <w:rsid w:val="00304F0C"/>
    <w:rsid w:val="00325C10"/>
    <w:rsid w:val="00342786"/>
    <w:rsid w:val="0050614B"/>
    <w:rsid w:val="005E60C6"/>
    <w:rsid w:val="0074209B"/>
    <w:rsid w:val="00794E54"/>
    <w:rsid w:val="00952F49"/>
    <w:rsid w:val="00A9075A"/>
    <w:rsid w:val="00B12226"/>
    <w:rsid w:val="00B36FC1"/>
    <w:rsid w:val="00B76FEF"/>
    <w:rsid w:val="00BC332D"/>
    <w:rsid w:val="00DC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6FC1"/>
  </w:style>
  <w:style w:type="paragraph" w:styleId="NormalWeb">
    <w:name w:val="Normal (Web)"/>
    <w:basedOn w:val="Normal"/>
    <w:uiPriority w:val="99"/>
    <w:unhideWhenUsed/>
    <w:rsid w:val="00B36FC1"/>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B36FC1"/>
    <w:rPr>
      <w:color w:val="0000FF"/>
      <w:u w:val="single"/>
    </w:rPr>
  </w:style>
  <w:style w:type="character" w:styleId="FollowedHyperlink">
    <w:name w:val="FollowedHyperlink"/>
    <w:basedOn w:val="DefaultParagraphFont"/>
    <w:uiPriority w:val="99"/>
    <w:semiHidden/>
    <w:unhideWhenUsed/>
    <w:rsid w:val="00B36FC1"/>
    <w:rPr>
      <w:color w:val="800080"/>
      <w:u w:val="single"/>
    </w:rPr>
  </w:style>
  <w:style w:type="character" w:customStyle="1" w:styleId="apple-converted-space">
    <w:name w:val="apple-converted-space"/>
    <w:basedOn w:val="DefaultParagraphFont"/>
    <w:rsid w:val="00B36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6FC1"/>
  </w:style>
  <w:style w:type="paragraph" w:styleId="NormalWeb">
    <w:name w:val="Normal (Web)"/>
    <w:basedOn w:val="Normal"/>
    <w:uiPriority w:val="99"/>
    <w:unhideWhenUsed/>
    <w:rsid w:val="00B36FC1"/>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B36FC1"/>
    <w:rPr>
      <w:color w:val="0000FF"/>
      <w:u w:val="single"/>
    </w:rPr>
  </w:style>
  <w:style w:type="character" w:styleId="FollowedHyperlink">
    <w:name w:val="FollowedHyperlink"/>
    <w:basedOn w:val="DefaultParagraphFont"/>
    <w:uiPriority w:val="99"/>
    <w:semiHidden/>
    <w:unhideWhenUsed/>
    <w:rsid w:val="00B36FC1"/>
    <w:rPr>
      <w:color w:val="800080"/>
      <w:u w:val="single"/>
    </w:rPr>
  </w:style>
  <w:style w:type="character" w:customStyle="1" w:styleId="apple-converted-space">
    <w:name w:val="apple-converted-space"/>
    <w:basedOn w:val="DefaultParagraphFont"/>
    <w:rsid w:val="00B3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2014-05-25T19:48:00Z</dcterms:created>
  <dcterms:modified xsi:type="dcterms:W3CDTF">2014-05-25T19:49:00Z</dcterms:modified>
</cp:coreProperties>
</file>